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920" w:rsidRPr="000E2F74" w:rsidRDefault="00421920">
      <w:pPr>
        <w:rPr>
          <w:b/>
        </w:rPr>
      </w:pPr>
      <w:r w:rsidRPr="000E2F74">
        <w:rPr>
          <w:b/>
        </w:rPr>
        <w:t>1. Примечания</w:t>
      </w:r>
    </w:p>
    <w:p w:rsidR="00421920" w:rsidRDefault="00421920">
      <w:r>
        <w:t xml:space="preserve">1.1. Компания сохраняет за собой право изменять содержание настоящего руководства без последующего уведомления. Считается нормальной практикой, когда некоторые функции </w:t>
      </w:r>
      <w:r w:rsidR="00EB116A">
        <w:t>в разных версиях ПО</w:t>
      </w:r>
      <w:r>
        <w:t xml:space="preserve"> могут отличаться.</w:t>
      </w:r>
    </w:p>
    <w:p w:rsidR="00421920" w:rsidRDefault="00421920">
      <w:r>
        <w:t>1.2. Подзарядите данное устройство как минимум в течение 2-х часов перед его использованием.</w:t>
      </w:r>
    </w:p>
    <w:p w:rsidR="00421920" w:rsidRDefault="00421920">
      <w:r>
        <w:t>1.3. Пароль защиты данного устройства.</w:t>
      </w:r>
    </w:p>
    <w:p w:rsidR="00421920" w:rsidRDefault="00421920">
      <w:r>
        <w:t>Пароль защиты данного продукта позволяет не допускать других людей к его использованию без разрешения. Оригинальный пароль данного устройства – 1122. Для обеспечения точности вашей персональной информации измените оригинальный пароль и запомните его.</w:t>
      </w:r>
    </w:p>
    <w:p w:rsidR="00421920" w:rsidRDefault="00421920">
      <w:r>
        <w:t xml:space="preserve">1.4. Вам необходимо открыть крышку батареи для размещения </w:t>
      </w:r>
      <w:r>
        <w:rPr>
          <w:lang w:val="en-US"/>
        </w:rPr>
        <w:t>SIM</w:t>
      </w:r>
      <w:r w:rsidRPr="008212B6">
        <w:t>-</w:t>
      </w:r>
      <w:r>
        <w:t>карты (соответствующая отвертка и винты включены в комплект).</w:t>
      </w:r>
    </w:p>
    <w:p w:rsidR="00421920" w:rsidRDefault="0042192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04.3pt;margin-top:42.35pt;width:57.4pt;height:144.5pt;z-index:251653632;visibility:visible">
            <v:textbox style="mso-fit-shape-to-text:t">
              <w:txbxContent>
                <w:p w:rsidR="00421920" w:rsidRPr="008212B6" w:rsidRDefault="00421920" w:rsidP="008212B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SIM-</w:t>
                  </w:r>
                  <w:r>
                    <w:rPr>
                      <w:sz w:val="16"/>
                      <w:szCs w:val="16"/>
                    </w:rPr>
                    <w:t>КАРТА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268.95pt;margin-top:63.65pt;width:46.1pt;height:144.5pt;z-index:251652608;visibility:visible">
            <v:textbox style="mso-fit-shape-to-text:t">
              <w:txbxContent>
                <w:p w:rsidR="00421920" w:rsidRPr="008212B6" w:rsidRDefault="00421920">
                  <w:pPr>
                    <w:rPr>
                      <w:sz w:val="16"/>
                      <w:szCs w:val="16"/>
                    </w:rPr>
                  </w:pPr>
                  <w:r w:rsidRPr="008212B6">
                    <w:rPr>
                      <w:sz w:val="16"/>
                      <w:szCs w:val="16"/>
                    </w:rPr>
                    <w:t>Батарея</w:t>
                  </w:r>
                </w:p>
              </w:txbxContent>
            </v:textbox>
          </v:shape>
        </w:pict>
      </w:r>
      <w:r w:rsidR="00152993">
        <w:rPr>
          <w:noProof/>
          <w:lang w:eastAsia="ru-RU"/>
        </w:rPr>
        <w:drawing>
          <wp:inline distT="0" distB="0" distL="0" distR="0">
            <wp:extent cx="5905500" cy="3771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20" w:rsidRDefault="00421920">
      <w:r>
        <w:t xml:space="preserve">Установка </w:t>
      </w:r>
      <w:r>
        <w:rPr>
          <w:lang w:val="en-US"/>
        </w:rPr>
        <w:t>SIM-</w:t>
      </w:r>
      <w:r>
        <w:t>карты:</w:t>
      </w:r>
    </w:p>
    <w:p w:rsidR="00421920" w:rsidRDefault="00421920"/>
    <w:p w:rsidR="00421920" w:rsidRDefault="00421920" w:rsidP="008212B6">
      <w:pPr>
        <w:pStyle w:val="ListParagraph"/>
        <w:numPr>
          <w:ilvl w:val="0"/>
          <w:numId w:val="1"/>
        </w:numPr>
        <w:ind w:left="426"/>
      </w:pPr>
      <w:r>
        <w:t>Открутите и откройте заднюю крышку.</w:t>
      </w:r>
    </w:p>
    <w:p w:rsidR="00421920" w:rsidRDefault="00421920" w:rsidP="008212B6">
      <w:pPr>
        <w:pStyle w:val="ListParagraph"/>
        <w:numPr>
          <w:ilvl w:val="0"/>
          <w:numId w:val="1"/>
        </w:numPr>
        <w:ind w:left="426"/>
      </w:pPr>
      <w:r>
        <w:t>Аккуратно извлеките батарею.</w:t>
      </w:r>
    </w:p>
    <w:p w:rsidR="00421920" w:rsidRDefault="00421920" w:rsidP="008212B6">
      <w:pPr>
        <w:pStyle w:val="ListParagraph"/>
        <w:numPr>
          <w:ilvl w:val="0"/>
          <w:numId w:val="1"/>
        </w:numPr>
        <w:ind w:left="426"/>
      </w:pPr>
      <w:r>
        <w:t xml:space="preserve">Нажмите и откройте </w:t>
      </w:r>
      <w:r>
        <w:rPr>
          <w:lang w:val="en-US"/>
        </w:rPr>
        <w:t>SIM</w:t>
      </w:r>
      <w:r>
        <w:t xml:space="preserve">-карту путем соблюдения направления </w:t>
      </w:r>
      <w:r>
        <w:rPr>
          <w:lang w:val="en-US"/>
        </w:rPr>
        <w:t>OPEN</w:t>
      </w:r>
      <w:r>
        <w:t>.</w:t>
      </w:r>
    </w:p>
    <w:p w:rsidR="00421920" w:rsidRDefault="00421920" w:rsidP="008212B6">
      <w:pPr>
        <w:pStyle w:val="ListParagraph"/>
        <w:numPr>
          <w:ilvl w:val="0"/>
          <w:numId w:val="1"/>
        </w:numPr>
        <w:ind w:left="426"/>
      </w:pPr>
      <w:r>
        <w:t xml:space="preserve">Установите и аккуратно нажмите на </w:t>
      </w:r>
      <w:r>
        <w:rPr>
          <w:lang w:val="en-US"/>
        </w:rPr>
        <w:t>SIM</w:t>
      </w:r>
      <w:r w:rsidRPr="009312A3">
        <w:t>-</w:t>
      </w:r>
      <w:r>
        <w:t xml:space="preserve">карту путем соблюдения направления </w:t>
      </w:r>
      <w:r>
        <w:rPr>
          <w:lang w:val="en-US"/>
        </w:rPr>
        <w:t>LOCK</w:t>
      </w:r>
      <w:r>
        <w:t xml:space="preserve"> и зафиксируйте ее.</w:t>
      </w:r>
    </w:p>
    <w:p w:rsidR="00421920" w:rsidRDefault="00421920" w:rsidP="008212B6">
      <w:pPr>
        <w:pStyle w:val="ListParagraph"/>
        <w:numPr>
          <w:ilvl w:val="0"/>
          <w:numId w:val="1"/>
        </w:numPr>
        <w:ind w:left="426"/>
      </w:pPr>
      <w:r>
        <w:t>Установите батарею, закройте заднюю крышку и затяните винты.</w:t>
      </w:r>
    </w:p>
    <w:p w:rsidR="00421920" w:rsidRDefault="00421920" w:rsidP="009312A3"/>
    <w:p w:rsidR="00421920" w:rsidRPr="003B753F" w:rsidRDefault="00421920" w:rsidP="009312A3">
      <w:pPr>
        <w:rPr>
          <w:b/>
          <w:sz w:val="26"/>
          <w:szCs w:val="26"/>
        </w:rPr>
      </w:pPr>
      <w:r w:rsidRPr="003B753F">
        <w:rPr>
          <w:b/>
          <w:sz w:val="26"/>
          <w:szCs w:val="26"/>
        </w:rPr>
        <w:t>2. Обзор устройства</w:t>
      </w:r>
    </w:p>
    <w:p w:rsidR="00421920" w:rsidRDefault="00421920" w:rsidP="009312A3"/>
    <w:p w:rsidR="00421920" w:rsidRPr="003B753F" w:rsidRDefault="00421920" w:rsidP="009312A3">
      <w:pPr>
        <w:rPr>
          <w:b/>
        </w:rPr>
      </w:pPr>
      <w:r w:rsidRPr="003B753F">
        <w:rPr>
          <w:b/>
        </w:rPr>
        <w:t>2.1. Общее описание</w:t>
      </w:r>
    </w:p>
    <w:p w:rsidR="00421920" w:rsidRDefault="00421920" w:rsidP="009312A3"/>
    <w:p w:rsidR="00421920" w:rsidRDefault="00421920" w:rsidP="009312A3">
      <w:r>
        <w:rPr>
          <w:noProof/>
          <w:lang w:eastAsia="ru-RU"/>
        </w:rPr>
        <w:lastRenderedPageBreak/>
        <w:pict>
          <v:shape id="_x0000_s1028" type="#_x0000_t202" style="position:absolute;margin-left:-54pt;margin-top:87.45pt;width:135.05pt;height:40.9pt;z-index:251662848;visibility:visible">
            <v:textbox style="mso-fit-shape-to-text:t">
              <w:txbxContent>
                <w:p w:rsidR="00421920" w:rsidRPr="002A2F04" w:rsidRDefault="00D01F3C" w:rsidP="003B75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Разъем магнитной зарядки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90.9pt;margin-top:153.15pt;width:48.95pt;height:144.5pt;z-index:251661824;visibility:visible">
            <v:textbox style="mso-fit-shape-to-text:t">
              <w:txbxContent>
                <w:p w:rsidR="00421920" w:rsidRPr="003B753F" w:rsidRDefault="00421920" w:rsidP="003B75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Компас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8pt;margin-top:112.85pt;width:63.05pt;height:144.5pt;z-index:251660800;visibility:visible">
            <v:textbox style="mso-fit-shape-to-text:t">
              <w:txbxContent>
                <w:p w:rsidR="00421920" w:rsidRPr="003B753F" w:rsidRDefault="00421920" w:rsidP="003B75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Микрофон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18.6pt;margin-top:62.05pt;width:52.7pt;height:144.5pt;z-index:251659776;visibility:visible">
            <v:textbox style="mso-fit-shape-to-text:t">
              <w:txbxContent>
                <w:p w:rsidR="00421920" w:rsidRPr="003B753F" w:rsidRDefault="00421920" w:rsidP="003B75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Динамик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94pt;margin-top:21.45pt;width:1in;height:34.8pt;z-index:251658752;visibility:visible">
            <v:textbox>
              <w:txbxContent>
                <w:p w:rsidR="00421920" w:rsidRPr="003B753F" w:rsidRDefault="00421920" w:rsidP="003B753F">
                  <w:pPr>
                    <w:rPr>
                      <w:sz w:val="14"/>
                      <w:szCs w:val="14"/>
                    </w:rPr>
                  </w:pPr>
                  <w:r w:rsidRPr="003B753F">
                    <w:rPr>
                      <w:sz w:val="14"/>
                      <w:szCs w:val="14"/>
                    </w:rPr>
                    <w:t>Область контакта с монитором сердечного ритма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300.8pt;margin-top:8.75pt;width:62.6pt;height:40.95pt;z-index:251657728;visibility:visible">
            <v:textbox>
              <w:txbxContent>
                <w:p w:rsidR="00421920" w:rsidRPr="003B753F" w:rsidRDefault="00421920" w:rsidP="003B753F">
                  <w:pPr>
                    <w:rPr>
                      <w:sz w:val="16"/>
                      <w:szCs w:val="16"/>
                    </w:rPr>
                  </w:pPr>
                  <w:r w:rsidRPr="003B753F">
                    <w:rPr>
                      <w:sz w:val="16"/>
                      <w:szCs w:val="16"/>
                    </w:rPr>
                    <w:t>Область отображения функций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393.85pt;margin-top:57pt;width:91.75pt;height:144.5pt;z-index:251656704;visibility:visible">
            <v:textbox style="mso-fit-shape-to-text:t">
              <w:txbxContent>
                <w:p w:rsidR="00421920" w:rsidRPr="003B753F" w:rsidRDefault="00421920" w:rsidP="003B75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Кнопка включения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393.55pt;margin-top:84.95pt;width:63.05pt;height:143.75pt;z-index:251655680;visibility:visible">
            <v:textbox style="mso-fit-shape-to-text:t">
              <w:txbxContent>
                <w:p w:rsidR="00421920" w:rsidRPr="003B753F" w:rsidRDefault="00421920" w:rsidP="003B75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Камера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394.05pt;margin-top:109.7pt;width:63.05pt;height:143.75pt;z-index:251654656;visibility:visible">
            <v:textbox style="mso-fit-shape-to-text:t">
              <w:txbxContent>
                <w:p w:rsidR="00421920" w:rsidRPr="003B753F" w:rsidRDefault="00421920">
                  <w:pPr>
                    <w:rPr>
                      <w:sz w:val="18"/>
                      <w:szCs w:val="18"/>
                    </w:rPr>
                  </w:pPr>
                  <w:r w:rsidRPr="003B753F">
                    <w:rPr>
                      <w:sz w:val="18"/>
                      <w:szCs w:val="18"/>
                      <w:lang w:val="en-US"/>
                    </w:rPr>
                    <w:t>SOS</w:t>
                  </w:r>
                  <w:r w:rsidRPr="003B753F">
                    <w:rPr>
                      <w:sz w:val="18"/>
                      <w:szCs w:val="18"/>
                    </w:rPr>
                    <w:t>-кнопка</w:t>
                  </w:r>
                </w:p>
              </w:txbxContent>
            </v:textbox>
          </v:shape>
        </w:pict>
      </w:r>
      <w:r w:rsidR="00152993">
        <w:rPr>
          <w:noProof/>
          <w:lang w:eastAsia="ru-RU"/>
        </w:rPr>
        <w:drawing>
          <wp:inline distT="0" distB="0" distL="0" distR="0">
            <wp:extent cx="5876925" cy="2238375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20" w:rsidRPr="002A2F04" w:rsidRDefault="00421920" w:rsidP="009312A3">
      <w:pPr>
        <w:rPr>
          <w:b/>
        </w:rPr>
      </w:pPr>
      <w:r w:rsidRPr="002A2F04">
        <w:rPr>
          <w:b/>
        </w:rPr>
        <w:t>2.2. Как использовать данное устройство</w:t>
      </w:r>
    </w:p>
    <w:p w:rsidR="00421920" w:rsidRDefault="00421920" w:rsidP="009312A3"/>
    <w:p w:rsidR="00421920" w:rsidRDefault="00421920" w:rsidP="000231D1">
      <w:pPr>
        <w:pStyle w:val="ListParagraph"/>
        <w:numPr>
          <w:ilvl w:val="0"/>
          <w:numId w:val="2"/>
        </w:numPr>
      </w:pPr>
      <w:r>
        <w:t>Нажмите на кнопку «меню» для входа в меню основных функций, пролистайте влево или вправо для перелистывания и просмотра меню. Потяните вправо, чтобы вернуться к предыдущей странице меню. Расстояние перемещения должно превышать половину экрана дисплея. Если расстояние перемещения слишком короткое, перелистывание может не получиться.</w:t>
      </w:r>
    </w:p>
    <w:p w:rsidR="00421920" w:rsidRDefault="00421920" w:rsidP="003F7A69">
      <w:pPr>
        <w:pStyle w:val="ListParagraph"/>
      </w:pPr>
      <w:r>
        <w:t>Нажмите на иконку, чтобы выбрать соответствующую функцию.</w:t>
      </w:r>
    </w:p>
    <w:p w:rsidR="00421920" w:rsidRDefault="00421920" w:rsidP="003F7A69"/>
    <w:p w:rsidR="00421920" w:rsidRPr="002A2F04" w:rsidRDefault="00421920" w:rsidP="003F7A69">
      <w:pPr>
        <w:rPr>
          <w:b/>
        </w:rPr>
      </w:pPr>
      <w:r w:rsidRPr="002A2F04">
        <w:rPr>
          <w:b/>
        </w:rPr>
        <w:t>Таблица иконок с функциями:</w:t>
      </w:r>
    </w:p>
    <w:p w:rsidR="00421920" w:rsidRDefault="00421920" w:rsidP="003F7A69"/>
    <w:p w:rsidR="00421920" w:rsidRDefault="00152993" w:rsidP="003F7A69">
      <w:r>
        <w:rPr>
          <w:noProof/>
          <w:lang w:eastAsia="ru-RU"/>
        </w:rPr>
        <w:drawing>
          <wp:inline distT="0" distB="0" distL="0" distR="0">
            <wp:extent cx="4219575" cy="474345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20" w:rsidRPr="002A2F04" w:rsidRDefault="00421920" w:rsidP="003F7A69">
      <w:pPr>
        <w:rPr>
          <w:b/>
        </w:rPr>
      </w:pPr>
      <w:r w:rsidRPr="002A2F04">
        <w:rPr>
          <w:b/>
        </w:rPr>
        <w:t>2.3. Настройка циферблата часов</w:t>
      </w:r>
    </w:p>
    <w:p w:rsidR="00421920" w:rsidRDefault="00421920" w:rsidP="003F7A69"/>
    <w:p w:rsidR="00421920" w:rsidRPr="002A2F04" w:rsidRDefault="00421920" w:rsidP="003F7A69">
      <w:pPr>
        <w:rPr>
          <w:b/>
        </w:rPr>
      </w:pPr>
      <w:r w:rsidRPr="002A2F04">
        <w:rPr>
          <w:b/>
        </w:rPr>
        <w:t>Изображение циферблатов часов и методы их настройки:</w:t>
      </w:r>
    </w:p>
    <w:p w:rsidR="00421920" w:rsidRDefault="00421920" w:rsidP="003F7A69"/>
    <w:p w:rsidR="00421920" w:rsidRDefault="00152993" w:rsidP="003F7A69">
      <w:r>
        <w:rPr>
          <w:noProof/>
          <w:lang w:eastAsia="ru-RU"/>
        </w:rPr>
        <w:drawing>
          <wp:inline distT="0" distB="0" distL="0" distR="0">
            <wp:extent cx="5514975" cy="1971675"/>
            <wp:effectExtent l="19050" t="0" r="952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20" w:rsidRDefault="00421920" w:rsidP="003F7A69"/>
    <w:p w:rsidR="00421920" w:rsidRDefault="00421920" w:rsidP="003F7A69">
      <w:r>
        <w:t>Способ 1: Включите часы, нажмите и долго удерживайте дисплей (в нефункциональной зоне) в режиме ожидания. Далее вы можете войти в интерфейс выбора типа часов для изменения дисплейных эффектов циферблата часов путем перемещения влево и вправо согласно вашему собственному выбору.</w:t>
      </w:r>
    </w:p>
    <w:p w:rsidR="00421920" w:rsidRDefault="00421920" w:rsidP="003F7A69"/>
    <w:p w:rsidR="00421920" w:rsidRDefault="00421920" w:rsidP="003F7A69">
      <w:r>
        <w:t xml:space="preserve">Способ 2: Войдите в функциональные опции, такие как </w:t>
      </w:r>
      <w:r w:rsidRPr="00AE0A60">
        <w:t>“</w:t>
      </w:r>
      <w:r>
        <w:rPr>
          <w:lang w:val="en-US"/>
        </w:rPr>
        <w:t>menu</w:t>
      </w:r>
      <w:r>
        <w:t>-</w:t>
      </w:r>
      <w:r>
        <w:rPr>
          <w:lang w:val="en-US"/>
        </w:rPr>
        <w:t>setting</w:t>
      </w:r>
      <w:r>
        <w:t>-</w:t>
      </w:r>
      <w:r>
        <w:rPr>
          <w:lang w:val="en-US"/>
        </w:rPr>
        <w:t>clock</w:t>
      </w:r>
      <w:r>
        <w:t>-</w:t>
      </w:r>
      <w:r>
        <w:rPr>
          <w:lang w:val="en-US"/>
        </w:rPr>
        <w:t>clock</w:t>
      </w:r>
      <w:r w:rsidRPr="00AE0A60">
        <w:t xml:space="preserve"> </w:t>
      </w:r>
      <w:r>
        <w:rPr>
          <w:lang w:val="en-US"/>
        </w:rPr>
        <w:t>types</w:t>
      </w:r>
      <w:r w:rsidRPr="00AE0A60">
        <w:t>”</w:t>
      </w:r>
      <w:r>
        <w:t xml:space="preserve"> («меню-настройки-часы-тип часов»), чтобы выбрать наиболее предпочтительный вам циферблат часов.</w:t>
      </w:r>
    </w:p>
    <w:p w:rsidR="00421920" w:rsidRDefault="00421920" w:rsidP="003F7A69"/>
    <w:p w:rsidR="00421920" w:rsidRPr="0005398C" w:rsidRDefault="00421920" w:rsidP="003F7A69">
      <w:pPr>
        <w:rPr>
          <w:b/>
        </w:rPr>
      </w:pPr>
      <w:r w:rsidRPr="0005398C">
        <w:rPr>
          <w:b/>
        </w:rPr>
        <w:t>2.4. </w:t>
      </w:r>
      <w:r>
        <w:rPr>
          <w:b/>
        </w:rPr>
        <w:t>Тематические настройки</w:t>
      </w:r>
    </w:p>
    <w:p w:rsidR="00421920" w:rsidRDefault="00421920" w:rsidP="003F7A69">
      <w:r>
        <w:t>Войдите в главное тематическое меню. Здесь вы можете войти в интерфейс выбора темы для последующего выбора наиболее оптимальных тематических эффектов согласно вашим собственным предпочтениям.</w:t>
      </w:r>
    </w:p>
    <w:p w:rsidR="00421920" w:rsidRDefault="00421920" w:rsidP="003F7A69"/>
    <w:p w:rsidR="00421920" w:rsidRPr="00F23EEB" w:rsidRDefault="00421920" w:rsidP="003F7A69">
      <w:pPr>
        <w:rPr>
          <w:b/>
        </w:rPr>
      </w:pPr>
      <w:r w:rsidRPr="00F23EEB">
        <w:rPr>
          <w:b/>
        </w:rPr>
        <w:t>3. Быстрое использование данного устройства</w:t>
      </w:r>
    </w:p>
    <w:p w:rsidR="00421920" w:rsidRDefault="00421920" w:rsidP="003F7A69"/>
    <w:p w:rsidR="00421920" w:rsidRDefault="00421920" w:rsidP="003F7A69">
      <w:r>
        <w:t>3.1. Загрузите синхронизированное программное обеспечение.</w:t>
      </w:r>
    </w:p>
    <w:p w:rsidR="00421920" w:rsidRDefault="00421920" w:rsidP="003F7A69"/>
    <w:p w:rsidR="00421920" w:rsidRDefault="00421920" w:rsidP="003F7A69">
      <w:r>
        <w:t xml:space="preserve">Способ 1: Откройте меню часов и войдите в опцию с </w:t>
      </w:r>
      <w:r>
        <w:rPr>
          <w:lang w:val="en-US"/>
        </w:rPr>
        <w:t>QR</w:t>
      </w:r>
      <w:r>
        <w:t xml:space="preserve">-кодом. Просканируйте </w:t>
      </w:r>
      <w:r>
        <w:rPr>
          <w:lang w:val="en-US"/>
        </w:rPr>
        <w:t>QR</w:t>
      </w:r>
      <w:r>
        <w:t>-код на дисплее часов при помощи программного обеспечения, в котором предусмотрена функция сканирования двумерного кода. Теперь вы можете войти в интерфейс загрузки синхронизированного ПО.</w:t>
      </w:r>
    </w:p>
    <w:p w:rsidR="00421920" w:rsidRDefault="00421920" w:rsidP="003F7A69"/>
    <w:p w:rsidR="00421920" w:rsidRDefault="00421920" w:rsidP="003F7A69">
      <w:r>
        <w:t xml:space="preserve">Способ 2. </w:t>
      </w:r>
      <w:r w:rsidR="00D01F3C">
        <w:t>Перейдите</w:t>
      </w:r>
      <w:r>
        <w:t xml:space="preserve"> на сайт </w:t>
      </w:r>
    </w:p>
    <w:p w:rsidR="00421920" w:rsidRDefault="00421920" w:rsidP="003F7A69">
      <w:r>
        <w:t>Вы можете загрузить соответствующее ПО в соответствии с типом вашего мобильного телефона. После загрузки прикладная программа должна быть установлена вручную согласно указаниям в телефоне.</w:t>
      </w:r>
    </w:p>
    <w:p w:rsidR="00421920" w:rsidRPr="00516A14" w:rsidRDefault="00421920" w:rsidP="003F7A69">
      <w:pPr>
        <w:rPr>
          <w:b/>
        </w:rPr>
      </w:pPr>
      <w:r w:rsidRPr="00516A14">
        <w:rPr>
          <w:b/>
        </w:rPr>
        <w:t>Примечание:</w:t>
      </w:r>
    </w:p>
    <w:p w:rsidR="00421920" w:rsidRDefault="00421920" w:rsidP="00BB0ECD">
      <w:pPr>
        <w:pStyle w:val="ListParagraph"/>
        <w:numPr>
          <w:ilvl w:val="0"/>
          <w:numId w:val="3"/>
        </w:numPr>
        <w:ind w:left="426"/>
      </w:pPr>
      <w:r>
        <w:t>Во время использования данная программа используется только для синхронизации между часами и мобильным телефоном, при этом не происходит расход сетевого трафика на телефоне.</w:t>
      </w:r>
    </w:p>
    <w:p w:rsidR="00421920" w:rsidRDefault="00421920" w:rsidP="00BB0ECD">
      <w:pPr>
        <w:pStyle w:val="ListParagraph"/>
        <w:numPr>
          <w:ilvl w:val="0"/>
          <w:numId w:val="3"/>
        </w:numPr>
        <w:ind w:left="426"/>
      </w:pPr>
      <w:r>
        <w:t xml:space="preserve">Хотя во время процесса загрузки программы происходит расход трафика, рекомендуется осуществлять загрузку в модели с доступом </w:t>
      </w:r>
      <w:r>
        <w:rPr>
          <w:lang w:val="en-US"/>
        </w:rPr>
        <w:t>WiFi</w:t>
      </w:r>
      <w:r>
        <w:t>.</w:t>
      </w:r>
    </w:p>
    <w:p w:rsidR="00421920" w:rsidRDefault="00421920" w:rsidP="00BB0ECD">
      <w:pPr>
        <w:pStyle w:val="ListParagraph"/>
        <w:numPr>
          <w:ilvl w:val="0"/>
          <w:numId w:val="3"/>
        </w:numPr>
        <w:ind w:left="426"/>
      </w:pPr>
      <w:r>
        <w:t xml:space="preserve">Если вы загрузили соответствующее ПО из других источников, проверьте версию ПО и используйте последнюю версию синхронизированного ПО для обеспечения </w:t>
      </w:r>
      <w:r>
        <w:lastRenderedPageBreak/>
        <w:t>нормального использования его функций. Обновите синхронизированное ПО, если версия ПО не обновлена.</w:t>
      </w:r>
    </w:p>
    <w:p w:rsidR="00421920" w:rsidRPr="00AE492A" w:rsidRDefault="00421920" w:rsidP="00CE5114">
      <w:pPr>
        <w:rPr>
          <w:b/>
        </w:rPr>
      </w:pPr>
      <w:r w:rsidRPr="00AE492A">
        <w:rPr>
          <w:b/>
        </w:rPr>
        <w:t>3.2. Установка и использование синхронизированного ПО</w:t>
      </w:r>
    </w:p>
    <w:p w:rsidR="00421920" w:rsidRDefault="00421920" w:rsidP="00CE5114">
      <w:r>
        <w:t>Установка программного приложения:</w:t>
      </w:r>
    </w:p>
    <w:p w:rsidR="00421920" w:rsidRDefault="00421920" w:rsidP="00CE5114">
      <w:r>
        <w:t>После загрузки автоматически появится режим установки и напоминание о том, осуществлена ли установка. Если нет указания на установку, вы можете найти загруженный документ по приложению в смартфоне, чтобы нажатием на соответствующую кнопку начать процесс установки. Данная процедура осуществит установку ПО в соответствии с нормальными правилами установки ПО.</w:t>
      </w:r>
    </w:p>
    <w:p w:rsidR="00421920" w:rsidRPr="00255D4A" w:rsidRDefault="00421920" w:rsidP="00CE5114">
      <w:pPr>
        <w:rPr>
          <w:b/>
        </w:rPr>
      </w:pPr>
      <w:r w:rsidRPr="00255D4A">
        <w:rPr>
          <w:b/>
        </w:rPr>
        <w:t>Примечания:</w:t>
      </w:r>
    </w:p>
    <w:p w:rsidR="00421920" w:rsidRDefault="00421920" w:rsidP="000010A5">
      <w:pPr>
        <w:pStyle w:val="ListParagraph"/>
        <w:numPr>
          <w:ilvl w:val="0"/>
          <w:numId w:val="4"/>
        </w:numPr>
        <w:ind w:left="426"/>
      </w:pPr>
      <w:r>
        <w:t xml:space="preserve">Некоторые смартфоны на базе </w:t>
      </w:r>
      <w:r>
        <w:rPr>
          <w:lang w:val="en-US"/>
        </w:rPr>
        <w:t>Android</w:t>
      </w:r>
      <w:r>
        <w:t xml:space="preserve"> могут уведомлять о том, что установка не удалась. В таком случае закройте «неизвестные источники» в настройках телефона «безопасности и приватности» для обеспечения последующей нормальной установки.</w:t>
      </w:r>
    </w:p>
    <w:p w:rsidR="00421920" w:rsidRDefault="00421920" w:rsidP="000010A5">
      <w:pPr>
        <w:pStyle w:val="ListParagraph"/>
        <w:numPr>
          <w:ilvl w:val="0"/>
          <w:numId w:val="4"/>
        </w:numPr>
        <w:ind w:left="426"/>
      </w:pPr>
      <w:r>
        <w:t xml:space="preserve">Убедитесь в том, что во время использования приложение работает в фоновом режиме. Когда вы используете фоновый фильтр или закрываете фоновое программное приложение, не закрывайте данный сервис уведомления </w:t>
      </w:r>
      <w:r>
        <w:rPr>
          <w:lang w:val="en-US"/>
        </w:rPr>
        <w:t>Bluetooth</w:t>
      </w:r>
      <w:r>
        <w:t xml:space="preserve">. Если вы закроете сервис уведомления </w:t>
      </w:r>
      <w:r>
        <w:rPr>
          <w:lang w:val="en-US"/>
        </w:rPr>
        <w:t>Bluetooth</w:t>
      </w:r>
      <w:r>
        <w:t>, это скажется на функции синхронизированной передачи между часами и мобильным телефоном.</w:t>
      </w:r>
    </w:p>
    <w:p w:rsidR="00421920" w:rsidRDefault="00421920" w:rsidP="000010A5">
      <w:pPr>
        <w:pStyle w:val="ListParagraph"/>
        <w:numPr>
          <w:ilvl w:val="0"/>
          <w:numId w:val="4"/>
        </w:numPr>
        <w:ind w:left="426"/>
      </w:pPr>
      <w:r>
        <w:t>Убедитесь в том, что в телефоне</w:t>
      </w:r>
      <w:r w:rsidRPr="00312346">
        <w:t xml:space="preserve"> </w:t>
      </w:r>
      <w:r>
        <w:t>включено</w:t>
      </w:r>
      <w:r w:rsidRPr="00312346">
        <w:t xml:space="preserve"> </w:t>
      </w:r>
      <w:r>
        <w:rPr>
          <w:lang w:val="en-US"/>
        </w:rPr>
        <w:t>Bluetooth</w:t>
      </w:r>
      <w:r>
        <w:t>-соединение.</w:t>
      </w:r>
    </w:p>
    <w:p w:rsidR="00421920" w:rsidRDefault="00421920" w:rsidP="000010A5">
      <w:pPr>
        <w:pStyle w:val="ListParagraph"/>
        <w:numPr>
          <w:ilvl w:val="0"/>
          <w:numId w:val="4"/>
        </w:numPr>
        <w:ind w:left="426"/>
      </w:pPr>
      <w:r>
        <w:t xml:space="preserve">Откройте: настройки телефона-дополнительные функции-сервис и выберите </w:t>
      </w:r>
      <w:r w:rsidRPr="00566BE4">
        <w:t>“</w:t>
      </w:r>
      <w:r>
        <w:rPr>
          <w:lang w:val="en-US"/>
        </w:rPr>
        <w:t>Turn</w:t>
      </w:r>
      <w:r w:rsidRPr="00566BE4">
        <w:t xml:space="preserve"> </w:t>
      </w:r>
      <w:r>
        <w:rPr>
          <w:lang w:val="en-US"/>
        </w:rPr>
        <w:t>on</w:t>
      </w:r>
      <w:r w:rsidRPr="00566BE4">
        <w:t>”</w:t>
      </w:r>
      <w:r>
        <w:t xml:space="preserve"> («Включить»).</w:t>
      </w:r>
    </w:p>
    <w:p w:rsidR="00421920" w:rsidRDefault="00421920" w:rsidP="00566BE4"/>
    <w:p w:rsidR="00421920" w:rsidRPr="00C63672" w:rsidRDefault="00421920" w:rsidP="00566BE4">
      <w:pPr>
        <w:rPr>
          <w:b/>
          <w:sz w:val="26"/>
          <w:szCs w:val="26"/>
        </w:rPr>
      </w:pPr>
      <w:r w:rsidRPr="00C63672">
        <w:rPr>
          <w:b/>
          <w:sz w:val="26"/>
          <w:szCs w:val="26"/>
        </w:rPr>
        <w:t xml:space="preserve">3.3 Подключение и синхронизированные функции </w:t>
      </w:r>
      <w:r w:rsidRPr="00C63672">
        <w:rPr>
          <w:b/>
          <w:sz w:val="26"/>
          <w:szCs w:val="26"/>
          <w:lang w:val="en-US"/>
        </w:rPr>
        <w:t>Bluetooth</w:t>
      </w:r>
    </w:p>
    <w:p w:rsidR="00421920" w:rsidRPr="00C63672" w:rsidRDefault="00421920" w:rsidP="00566BE4">
      <w:pPr>
        <w:rPr>
          <w:b/>
        </w:rPr>
      </w:pPr>
      <w:r w:rsidRPr="00C63672">
        <w:rPr>
          <w:b/>
        </w:rPr>
        <w:t>3.3.1. </w:t>
      </w:r>
      <w:r>
        <w:rPr>
          <w:b/>
        </w:rPr>
        <w:t>Синхронизация между</w:t>
      </w:r>
      <w:r w:rsidRPr="00C63672">
        <w:rPr>
          <w:b/>
        </w:rPr>
        <w:t xml:space="preserve"> час</w:t>
      </w:r>
      <w:r>
        <w:rPr>
          <w:b/>
        </w:rPr>
        <w:t>ами</w:t>
      </w:r>
      <w:r w:rsidRPr="00C63672">
        <w:rPr>
          <w:b/>
        </w:rPr>
        <w:t xml:space="preserve"> </w:t>
      </w:r>
      <w:r>
        <w:rPr>
          <w:b/>
        </w:rPr>
        <w:t>и мобильным телефоном</w:t>
      </w:r>
    </w:p>
    <w:p w:rsidR="00421920" w:rsidRDefault="00421920" w:rsidP="00566BE4">
      <w:r>
        <w:t xml:space="preserve">Войдите в настройки телефона-настойки </w:t>
      </w:r>
      <w:r>
        <w:rPr>
          <w:lang w:val="en-US"/>
        </w:rPr>
        <w:t>Bluetooth</w:t>
      </w:r>
      <w:r>
        <w:t xml:space="preserve">-включите </w:t>
      </w:r>
      <w:r>
        <w:rPr>
          <w:lang w:val="en-US"/>
        </w:rPr>
        <w:t>Bluetooth</w:t>
      </w:r>
      <w:r>
        <w:t xml:space="preserve">-соединение. Нажмите на поиск устройства, нажмите на выбор и сопряжение. Когда часы и смартфон нашли друг друга, на часах нажмите на </w:t>
      </w:r>
      <w:r w:rsidRPr="003B25F7">
        <w:t>“</w:t>
      </w:r>
      <w:r>
        <w:rPr>
          <w:lang w:val="en-US"/>
        </w:rPr>
        <w:t>Yes</w:t>
      </w:r>
      <w:r w:rsidRPr="003B25F7">
        <w:t>”</w:t>
      </w:r>
      <w:r>
        <w:t xml:space="preserve"> («Да»). Сопряжение произведено успешно. (Примечание: поиск устройства должен быть подтвержден). В случае запроса </w:t>
      </w:r>
      <w:r w:rsidRPr="00453A44">
        <w:t>“</w:t>
      </w:r>
      <w:r>
        <w:rPr>
          <w:lang w:val="en-US"/>
        </w:rPr>
        <w:t>Directory</w:t>
      </w:r>
      <w:r w:rsidRPr="00453A44">
        <w:t>”</w:t>
      </w:r>
      <w:r>
        <w:t xml:space="preserve"> («Каталог») нажмите на </w:t>
      </w:r>
      <w:r w:rsidRPr="00453A44">
        <w:t>“</w:t>
      </w:r>
      <w:r>
        <w:rPr>
          <w:lang w:val="en-US"/>
        </w:rPr>
        <w:t>OK</w:t>
      </w:r>
      <w:r w:rsidRPr="00453A44">
        <w:t>”</w:t>
      </w:r>
      <w:r>
        <w:t xml:space="preserve"> и лучше выберите </w:t>
      </w:r>
      <w:r w:rsidRPr="00453A44">
        <w:t>“</w:t>
      </w:r>
      <w:r>
        <w:rPr>
          <w:lang w:val="en-US"/>
        </w:rPr>
        <w:t>Don</w:t>
      </w:r>
      <w:r w:rsidRPr="00453A44">
        <w:t>’</w:t>
      </w:r>
      <w:r>
        <w:rPr>
          <w:lang w:val="en-US"/>
        </w:rPr>
        <w:t>t</w:t>
      </w:r>
      <w:r w:rsidRPr="00453A44">
        <w:t xml:space="preserve"> </w:t>
      </w:r>
      <w:r>
        <w:rPr>
          <w:lang w:val="en-US"/>
        </w:rPr>
        <w:t>remind</w:t>
      </w:r>
      <w:r w:rsidRPr="00453A44">
        <w:t xml:space="preserve"> </w:t>
      </w:r>
      <w:r>
        <w:rPr>
          <w:lang w:val="en-US"/>
        </w:rPr>
        <w:t>next</w:t>
      </w:r>
      <w:r w:rsidRPr="00453A44">
        <w:t xml:space="preserve"> </w:t>
      </w:r>
      <w:r>
        <w:rPr>
          <w:lang w:val="en-US"/>
        </w:rPr>
        <w:t>time</w:t>
      </w:r>
      <w:r w:rsidRPr="00453A44">
        <w:t xml:space="preserve">” </w:t>
      </w:r>
      <w:r>
        <w:t>(«Не напоминать в следующий раз») для упрощения синхронизации каталога, когда подключение осуществляется в следующий раз без напоминания.</w:t>
      </w:r>
    </w:p>
    <w:p w:rsidR="00421920" w:rsidRDefault="00421920" w:rsidP="00566BE4">
      <w:r>
        <w:t xml:space="preserve">Примечание: Откройте синхронизированное ПО в дополнительных функциях мобильного телефона с установленным синхронизированным ПО. Телефон покажет уведомление о подключении </w:t>
      </w:r>
      <w:r>
        <w:rPr>
          <w:lang w:val="en-US"/>
        </w:rPr>
        <w:t>Bluetooth</w:t>
      </w:r>
      <w:r>
        <w:t xml:space="preserve">-соединения в течение 2-5 секунд после подключения. Часы напомнят, что они синхронизируются с датой и временем удаленного устройства. Нажмите на </w:t>
      </w:r>
      <w:r w:rsidRPr="00786158">
        <w:t>“</w:t>
      </w:r>
      <w:r>
        <w:rPr>
          <w:lang w:val="en-US"/>
        </w:rPr>
        <w:t>Yes</w:t>
      </w:r>
      <w:r w:rsidRPr="00786158">
        <w:t xml:space="preserve">” </w:t>
      </w:r>
      <w:r>
        <w:t>и затем время телефона синхронизируется автоматически. Это означает, что функция синхронизации активирована. Когда на ваш телефон приходит новое сообщение, телефон уведомляет об этом. Сообщение будет своевременно синхронизировано в смарт-часы.</w:t>
      </w:r>
    </w:p>
    <w:p w:rsidR="00421920" w:rsidRPr="00A25D5C" w:rsidRDefault="00421920" w:rsidP="00566BE4">
      <w:pPr>
        <w:rPr>
          <w:b/>
        </w:rPr>
      </w:pPr>
      <w:r w:rsidRPr="00A25D5C">
        <w:rPr>
          <w:b/>
        </w:rPr>
        <w:t>3.3.2. Подключение мобильного телефона от смарт-часов</w:t>
      </w:r>
    </w:p>
    <w:p w:rsidR="00421920" w:rsidRDefault="00421920" w:rsidP="00566BE4">
      <w:r>
        <w:t>Выберите</w:t>
      </w:r>
      <w:r w:rsidRPr="00044245">
        <w:t xml:space="preserve"> “</w:t>
      </w:r>
      <w:r>
        <w:rPr>
          <w:lang w:val="en-US"/>
        </w:rPr>
        <w:t>menu</w:t>
      </w:r>
      <w:r w:rsidRPr="00044245">
        <w:t>-</w:t>
      </w:r>
      <w:r>
        <w:rPr>
          <w:lang w:val="en-US"/>
        </w:rPr>
        <w:t>bluetooth</w:t>
      </w:r>
      <w:r w:rsidRPr="00044245">
        <w:t>-</w:t>
      </w:r>
      <w:r>
        <w:rPr>
          <w:lang w:val="en-US"/>
        </w:rPr>
        <w:t>open</w:t>
      </w:r>
      <w:r w:rsidRPr="00044245">
        <w:t xml:space="preserve"> </w:t>
      </w:r>
      <w:r>
        <w:rPr>
          <w:lang w:val="en-US"/>
        </w:rPr>
        <w:t>bluetooth</w:t>
      </w:r>
      <w:r w:rsidRPr="00044245">
        <w:t>” («</w:t>
      </w:r>
      <w:r>
        <w:t>меню</w:t>
      </w:r>
      <w:r w:rsidRPr="00044245">
        <w:t>-</w:t>
      </w:r>
      <w:r>
        <w:rPr>
          <w:lang w:val="en-US"/>
        </w:rPr>
        <w:t>bluetooth</w:t>
      </w:r>
      <w:r w:rsidRPr="00044245">
        <w:t>-</w:t>
      </w:r>
      <w:r>
        <w:t xml:space="preserve">открыть </w:t>
      </w:r>
      <w:r>
        <w:rPr>
          <w:lang w:val="en-US"/>
        </w:rPr>
        <w:t>bluetooth</w:t>
      </w:r>
      <w:r w:rsidRPr="00044245">
        <w:t>)</w:t>
      </w:r>
      <w:r>
        <w:t xml:space="preserve"> на смарт-часах и затем нажмите на </w:t>
      </w:r>
      <w:r w:rsidRPr="00044245">
        <w:t>“</w:t>
      </w:r>
      <w:r>
        <w:rPr>
          <w:lang w:val="en-US"/>
        </w:rPr>
        <w:t>search</w:t>
      </w:r>
      <w:r w:rsidRPr="00044245">
        <w:t xml:space="preserve"> </w:t>
      </w:r>
      <w:r>
        <w:rPr>
          <w:lang w:val="en-US"/>
        </w:rPr>
        <w:t>bluetooth</w:t>
      </w:r>
      <w:r w:rsidRPr="00044245">
        <w:t xml:space="preserve"> </w:t>
      </w:r>
      <w:r>
        <w:rPr>
          <w:lang w:val="en-US"/>
        </w:rPr>
        <w:t>device</w:t>
      </w:r>
      <w:r w:rsidRPr="00044245">
        <w:t>”</w:t>
      </w:r>
      <w:r>
        <w:t xml:space="preserve"> («поиск устройства») в меню </w:t>
      </w:r>
      <w:r w:rsidRPr="00044245">
        <w:t>“</w:t>
      </w:r>
      <w:r>
        <w:rPr>
          <w:lang w:val="en-US"/>
        </w:rPr>
        <w:t>my</w:t>
      </w:r>
      <w:r w:rsidRPr="00044245">
        <w:t xml:space="preserve"> </w:t>
      </w:r>
      <w:r>
        <w:rPr>
          <w:lang w:val="en-US"/>
        </w:rPr>
        <w:t>setting</w:t>
      </w:r>
      <w:r w:rsidRPr="00044245">
        <w:t>” (</w:t>
      </w:r>
      <w:r>
        <w:t xml:space="preserve">«мои настройки»), чтобы найти ваш смартфон (например, </w:t>
      </w:r>
      <w:r>
        <w:rPr>
          <w:lang w:val="en-US"/>
        </w:rPr>
        <w:t>Samsung</w:t>
      </w:r>
      <w:r w:rsidRPr="002164C4">
        <w:t xml:space="preserve"> 9500)</w:t>
      </w:r>
      <w:r>
        <w:t xml:space="preserve">, выберите </w:t>
      </w:r>
      <w:r w:rsidRPr="002164C4">
        <w:t>“</w:t>
      </w:r>
      <w:r>
        <w:rPr>
          <w:lang w:val="en-US"/>
        </w:rPr>
        <w:t>pairing</w:t>
      </w:r>
      <w:r w:rsidRPr="002164C4">
        <w:t xml:space="preserve">” </w:t>
      </w:r>
      <w:r>
        <w:t>(«сопряжение»). Следующие процедуры аналогичны пункту 3.3.1.</w:t>
      </w:r>
    </w:p>
    <w:p w:rsidR="00421920" w:rsidRDefault="00421920" w:rsidP="00566BE4">
      <w:r>
        <w:t xml:space="preserve">Примечание: в момент включения </w:t>
      </w:r>
      <w:r>
        <w:rPr>
          <w:lang w:val="en-US"/>
        </w:rPr>
        <w:t>Bluetooth</w:t>
      </w:r>
      <w:r w:rsidRPr="000F368D">
        <w:t>-</w:t>
      </w:r>
      <w:r>
        <w:t>соединения на телефоне необходимо разрешить поиск окружающих устройств.</w:t>
      </w:r>
    </w:p>
    <w:p w:rsidR="00421920" w:rsidRPr="00B96EBF" w:rsidRDefault="00421920" w:rsidP="00566BE4">
      <w:pPr>
        <w:rPr>
          <w:b/>
        </w:rPr>
      </w:pPr>
      <w:r w:rsidRPr="00B96EBF">
        <w:rPr>
          <w:b/>
        </w:rPr>
        <w:t xml:space="preserve">3.3.3. </w:t>
      </w:r>
      <w:r w:rsidRPr="00B96EBF">
        <w:rPr>
          <w:b/>
          <w:lang w:val="en-US"/>
        </w:rPr>
        <w:t>GPS</w:t>
      </w:r>
      <w:r w:rsidRPr="00B96EBF">
        <w:rPr>
          <w:b/>
        </w:rPr>
        <w:t>-позиционирование</w:t>
      </w:r>
    </w:p>
    <w:p w:rsidR="00421920" w:rsidRDefault="00421920" w:rsidP="00566BE4">
      <w:r>
        <w:lastRenderedPageBreak/>
        <w:t xml:space="preserve">1. Включите </w:t>
      </w:r>
      <w:r>
        <w:rPr>
          <w:lang w:val="en-US"/>
        </w:rPr>
        <w:t>Bluetooth</w:t>
      </w:r>
      <w:r>
        <w:t xml:space="preserve">-соединение, как описано в пункте 3.3.1 или 3.3.2. Необходимо, что была установлена </w:t>
      </w:r>
      <w:r>
        <w:rPr>
          <w:lang w:val="en-US"/>
        </w:rPr>
        <w:t>SIM</w:t>
      </w:r>
      <w:r>
        <w:t xml:space="preserve">-карта. Выберите в часах </w:t>
      </w:r>
      <w:r w:rsidRPr="002164C4">
        <w:t>“</w:t>
      </w:r>
      <w:r>
        <w:rPr>
          <w:lang w:val="en-US"/>
        </w:rPr>
        <w:t>Menu</w:t>
      </w:r>
      <w:r w:rsidRPr="002164C4">
        <w:t>-</w:t>
      </w:r>
      <w:r>
        <w:rPr>
          <w:lang w:val="en-US"/>
        </w:rPr>
        <w:t>GPS</w:t>
      </w:r>
      <w:r w:rsidRPr="002164C4">
        <w:t>-</w:t>
      </w:r>
      <w:r>
        <w:rPr>
          <w:lang w:val="en-US"/>
        </w:rPr>
        <w:t>settings</w:t>
      </w:r>
      <w:r w:rsidRPr="002164C4">
        <w:t>-</w:t>
      </w:r>
      <w:r>
        <w:rPr>
          <w:lang w:val="en-US"/>
        </w:rPr>
        <w:t>GPS</w:t>
      </w:r>
      <w:r w:rsidRPr="002164C4">
        <w:t xml:space="preserve"> </w:t>
      </w:r>
      <w:r>
        <w:rPr>
          <w:lang w:val="en-US"/>
        </w:rPr>
        <w:t>setting</w:t>
      </w:r>
      <w:r w:rsidRPr="002164C4">
        <w:t>-</w:t>
      </w:r>
      <w:r>
        <w:rPr>
          <w:lang w:val="en-US"/>
        </w:rPr>
        <w:t>On</w:t>
      </w:r>
      <w:r w:rsidRPr="002164C4">
        <w:t>”</w:t>
      </w:r>
      <w:r>
        <w:t xml:space="preserve"> («меню-</w:t>
      </w:r>
      <w:r>
        <w:rPr>
          <w:lang w:val="en-US"/>
        </w:rPr>
        <w:t>GPS</w:t>
      </w:r>
      <w:r w:rsidRPr="00B96EBF">
        <w:t>-</w:t>
      </w:r>
      <w:r>
        <w:t>настройки-</w:t>
      </w:r>
      <w:r>
        <w:rPr>
          <w:lang w:val="en-US"/>
        </w:rPr>
        <w:t>GPS</w:t>
      </w:r>
      <w:r w:rsidRPr="00B96EBF">
        <w:t>-</w:t>
      </w:r>
      <w:r>
        <w:t xml:space="preserve">настройка-включение»), выберите время загрузки, нажмите на </w:t>
      </w:r>
      <w:r w:rsidRPr="002164C4">
        <w:t>“</w:t>
      </w:r>
      <w:r>
        <w:rPr>
          <w:lang w:val="en-US"/>
        </w:rPr>
        <w:t>Confirm</w:t>
      </w:r>
      <w:r w:rsidRPr="002164C4">
        <w:t xml:space="preserve">” </w:t>
      </w:r>
      <w:r>
        <w:t xml:space="preserve">(«Подтвердить»), чтобы включить систему </w:t>
      </w:r>
      <w:r>
        <w:rPr>
          <w:lang w:val="en-US"/>
        </w:rPr>
        <w:t>GPS</w:t>
      </w:r>
      <w:r>
        <w:t>.</w:t>
      </w:r>
    </w:p>
    <w:p w:rsidR="00421920" w:rsidRDefault="00421920" w:rsidP="00566BE4">
      <w:r>
        <w:t xml:space="preserve">2. Откройте приложение в телефоне, нажмите на </w:t>
      </w:r>
      <w:r w:rsidRPr="001D13C0">
        <w:t>“</w:t>
      </w:r>
      <w:r>
        <w:rPr>
          <w:lang w:val="en-US"/>
        </w:rPr>
        <w:t>Personal</w:t>
      </w:r>
      <w:r w:rsidRPr="001D13C0">
        <w:t xml:space="preserve"> </w:t>
      </w:r>
      <w:r>
        <w:rPr>
          <w:lang w:val="en-US"/>
        </w:rPr>
        <w:t>center</w:t>
      </w:r>
      <w:r w:rsidRPr="001D13C0">
        <w:t xml:space="preserve">” </w:t>
      </w:r>
      <w:r>
        <w:t xml:space="preserve">(«Персональный центр») для входа в интерфейс персональной информации (см. рисунок 2.2), затем нажмите на </w:t>
      </w:r>
      <w:r w:rsidRPr="001D13C0">
        <w:t>“</w:t>
      </w:r>
      <w:r>
        <w:rPr>
          <w:lang w:val="en-US"/>
        </w:rPr>
        <w:t>Binding</w:t>
      </w:r>
      <w:r w:rsidRPr="001D13C0">
        <w:t xml:space="preserve"> </w:t>
      </w:r>
      <w:r>
        <w:rPr>
          <w:lang w:val="en-US"/>
        </w:rPr>
        <w:t>info</w:t>
      </w:r>
      <w:r w:rsidRPr="001D13C0">
        <w:t>”</w:t>
      </w:r>
      <w:r>
        <w:t xml:space="preserve"> для поиска часов для подключения (см. рисунок 2.2).</w:t>
      </w:r>
    </w:p>
    <w:p w:rsidR="00421920" w:rsidRDefault="00152993" w:rsidP="00566BE4">
      <w:r>
        <w:rPr>
          <w:noProof/>
          <w:lang w:eastAsia="ru-RU"/>
        </w:rPr>
        <w:drawing>
          <wp:inline distT="0" distB="0" distL="0" distR="0">
            <wp:extent cx="5886450" cy="2895600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20" w:rsidRDefault="00421920" w:rsidP="00566BE4">
      <w:r>
        <w:tab/>
      </w:r>
      <w:r>
        <w:tab/>
        <w:t>Рис. 2.1</w:t>
      </w:r>
      <w:r>
        <w:tab/>
      </w:r>
      <w:r>
        <w:tab/>
      </w:r>
      <w:r>
        <w:tab/>
      </w:r>
      <w:r>
        <w:tab/>
      </w:r>
      <w:r>
        <w:tab/>
      </w:r>
      <w:r>
        <w:tab/>
        <w:t>Рис 2.2</w:t>
      </w:r>
    </w:p>
    <w:p w:rsidR="00421920" w:rsidRDefault="00421920" w:rsidP="00566BE4"/>
    <w:p w:rsidR="00421920" w:rsidRDefault="00421920" w:rsidP="00566BE4">
      <w:r>
        <w:t xml:space="preserve">2. Вернитесь на домашнюю страницу, нажмите на </w:t>
      </w:r>
      <w:r w:rsidRPr="00393D78">
        <w:t>“</w:t>
      </w:r>
      <w:r>
        <w:rPr>
          <w:lang w:val="en-US"/>
        </w:rPr>
        <w:t>GPS</w:t>
      </w:r>
      <w:r>
        <w:t xml:space="preserve"> </w:t>
      </w:r>
      <w:r>
        <w:rPr>
          <w:lang w:val="en-US"/>
        </w:rPr>
        <w:t>position</w:t>
      </w:r>
      <w:r w:rsidRPr="00393D78">
        <w:t>”</w:t>
      </w:r>
      <w:r>
        <w:t xml:space="preserve"> (</w:t>
      </w:r>
      <w:r>
        <w:rPr>
          <w:lang w:val="en-US"/>
        </w:rPr>
        <w:t>GPS</w:t>
      </w:r>
      <w:r w:rsidRPr="00AA296A">
        <w:t>-</w:t>
      </w:r>
      <w:r>
        <w:t xml:space="preserve">позиционирование) (см. рис 3.1). Теперь вы можете проверить информацию по позиционированию (см. рис. 3.2) (если информации не видно, вы можете нажать на иконку </w:t>
      </w:r>
      <w:r w:rsidRPr="00393D78">
        <w:t>“</w:t>
      </w:r>
      <w:r>
        <w:rPr>
          <w:lang w:val="en-US"/>
        </w:rPr>
        <w:t>refresh</w:t>
      </w:r>
      <w:r w:rsidRPr="00393D78">
        <w:t>”</w:t>
      </w:r>
      <w:r>
        <w:t xml:space="preserve"> («обновление») сверху справа).</w:t>
      </w:r>
    </w:p>
    <w:p w:rsidR="00421920" w:rsidRDefault="00152993" w:rsidP="00566BE4">
      <w:r>
        <w:rPr>
          <w:noProof/>
          <w:lang w:eastAsia="ru-RU"/>
        </w:rPr>
        <w:drawing>
          <wp:inline distT="0" distB="0" distL="0" distR="0">
            <wp:extent cx="5886450" cy="3114675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20" w:rsidRDefault="00421920" w:rsidP="00566BE4">
      <w:r>
        <w:tab/>
      </w:r>
      <w:r>
        <w:tab/>
        <w:t>Рис. 3.1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3.2</w:t>
      </w:r>
    </w:p>
    <w:p w:rsidR="00421920" w:rsidRDefault="00421920" w:rsidP="00566BE4"/>
    <w:p w:rsidR="00421920" w:rsidRPr="00AA296A" w:rsidRDefault="00421920" w:rsidP="00566BE4">
      <w:pPr>
        <w:rPr>
          <w:b/>
        </w:rPr>
      </w:pPr>
      <w:r w:rsidRPr="00AA296A">
        <w:rPr>
          <w:b/>
        </w:rPr>
        <w:t>3.4 Описание функционального меню</w:t>
      </w:r>
    </w:p>
    <w:p w:rsidR="00421920" w:rsidRDefault="00421920" w:rsidP="00566BE4">
      <w:r>
        <w:lastRenderedPageBreak/>
        <w:t xml:space="preserve">Набор: Единичное нажатие на кнопку </w:t>
      </w:r>
      <w:r w:rsidRPr="00393D78">
        <w:t>“</w:t>
      </w:r>
      <w:r>
        <w:rPr>
          <w:lang w:val="en-US"/>
        </w:rPr>
        <w:t>dial</w:t>
      </w:r>
      <w:r w:rsidRPr="00393D78">
        <w:t>”</w:t>
      </w:r>
      <w:r>
        <w:t xml:space="preserve"> («набор номера») для входа в интерфейс набора номера.</w:t>
      </w:r>
    </w:p>
    <w:p w:rsidR="00421920" w:rsidRDefault="00421920" w:rsidP="00566BE4"/>
    <w:p w:rsidR="00421920" w:rsidRDefault="00421920" w:rsidP="00566BE4">
      <w:r>
        <w:t xml:space="preserve">Есть разные способы набора голосового вызова: прямой набор, набор через </w:t>
      </w:r>
      <w:r w:rsidRPr="00992501">
        <w:t>“</w:t>
      </w:r>
      <w:r>
        <w:rPr>
          <w:lang w:val="en-US"/>
        </w:rPr>
        <w:t>Contacts</w:t>
      </w:r>
      <w:r w:rsidRPr="00992501">
        <w:t>” (</w:t>
      </w:r>
      <w:r>
        <w:t xml:space="preserve">«Контакты») и набор через </w:t>
      </w:r>
      <w:r>
        <w:rPr>
          <w:lang w:val="en-US"/>
        </w:rPr>
        <w:t>Bluetooth</w:t>
      </w:r>
      <w:r>
        <w:t>-соединение.</w:t>
      </w:r>
    </w:p>
    <w:p w:rsidR="00421920" w:rsidRDefault="00421920" w:rsidP="00566BE4">
      <w:r>
        <w:t>Прямой набор: Введите номер телефона, который вы хотите набрать, и затем нажмите на кнопку набора.</w:t>
      </w:r>
    </w:p>
    <w:p w:rsidR="00421920" w:rsidRDefault="00421920" w:rsidP="00566BE4">
      <w:r>
        <w:t xml:space="preserve">Набор через </w:t>
      </w:r>
      <w:r w:rsidRPr="00AD1E80">
        <w:t>“</w:t>
      </w:r>
      <w:r>
        <w:rPr>
          <w:lang w:val="en-US"/>
        </w:rPr>
        <w:t>Contacts</w:t>
      </w:r>
      <w:r w:rsidRPr="00AD1E80">
        <w:t>”</w:t>
      </w:r>
      <w:r>
        <w:t xml:space="preserve">: Перейдите с интерфейса набора в раздел </w:t>
      </w:r>
      <w:r w:rsidRPr="00AD1E80">
        <w:t>“</w:t>
      </w:r>
      <w:r>
        <w:rPr>
          <w:lang w:val="en-US"/>
        </w:rPr>
        <w:t>Contacts</w:t>
      </w:r>
      <w:r w:rsidRPr="00AD1E80">
        <w:t>”</w:t>
      </w:r>
      <w:r>
        <w:t>, выберите номер телефона, который вы хотите набрать, и нажмите на иконку набора.</w:t>
      </w:r>
    </w:p>
    <w:p w:rsidR="00421920" w:rsidRDefault="00421920" w:rsidP="00566BE4">
      <w:r>
        <w:t xml:space="preserve">Набор через </w:t>
      </w:r>
      <w:r>
        <w:rPr>
          <w:lang w:val="en-US"/>
        </w:rPr>
        <w:t>Bluetooth</w:t>
      </w:r>
      <w:r>
        <w:t xml:space="preserve">-соединение: При подключении к мобильному телефону выберите набор через </w:t>
      </w:r>
      <w:r>
        <w:rPr>
          <w:lang w:val="en-US"/>
        </w:rPr>
        <w:t>Bluetooth</w:t>
      </w:r>
      <w:r w:rsidRPr="001B5F99">
        <w:t xml:space="preserve"> </w:t>
      </w:r>
      <w:r>
        <w:t xml:space="preserve">в интерфейсе набора, нажмите на </w:t>
      </w:r>
      <w:r>
        <w:rPr>
          <w:lang w:val="en-US"/>
        </w:rPr>
        <w:t>bluetooth</w:t>
      </w:r>
      <w:r>
        <w:t>-контакты для набора.</w:t>
      </w:r>
    </w:p>
    <w:p w:rsidR="00421920" w:rsidRDefault="00421920" w:rsidP="00566BE4"/>
    <w:p w:rsidR="00421920" w:rsidRDefault="00421920" w:rsidP="00566BE4">
      <w:r>
        <w:rPr>
          <w:lang w:val="en-US"/>
        </w:rPr>
        <w:t>SMS</w:t>
      </w:r>
      <w:r>
        <w:t xml:space="preserve">-сообщения: Выполните соответствующие операции по </w:t>
      </w:r>
      <w:r>
        <w:rPr>
          <w:lang w:val="en-US"/>
        </w:rPr>
        <w:t>SMS</w:t>
      </w:r>
      <w:r>
        <w:t>-сообщениям в телефоне</w:t>
      </w:r>
      <w:r w:rsidRPr="001B5F99">
        <w:t xml:space="preserve"> </w:t>
      </w:r>
      <w:r>
        <w:t>или информации в телефоне.</w:t>
      </w:r>
    </w:p>
    <w:p w:rsidR="00421920" w:rsidRDefault="00421920" w:rsidP="00960595">
      <w:pPr>
        <w:pStyle w:val="ListParagraph"/>
        <w:numPr>
          <w:ilvl w:val="0"/>
          <w:numId w:val="5"/>
        </w:numPr>
        <w:ind w:left="426"/>
      </w:pPr>
      <w:r>
        <w:t xml:space="preserve">Просмотрите, удалите или отредактируйте </w:t>
      </w:r>
      <w:r w:rsidRPr="00960595">
        <w:rPr>
          <w:lang w:val="en-US"/>
        </w:rPr>
        <w:t>SMS</w:t>
      </w:r>
      <w:r>
        <w:t>-сообщения.</w:t>
      </w:r>
    </w:p>
    <w:p w:rsidR="00421920" w:rsidRDefault="00421920" w:rsidP="00960595">
      <w:pPr>
        <w:pStyle w:val="ListParagraph"/>
        <w:numPr>
          <w:ilvl w:val="0"/>
          <w:numId w:val="5"/>
        </w:numPr>
        <w:ind w:left="426"/>
      </w:pPr>
      <w:r>
        <w:t xml:space="preserve">Включите </w:t>
      </w:r>
      <w:r>
        <w:rPr>
          <w:lang w:val="en-US"/>
        </w:rPr>
        <w:t>Bluetooth</w:t>
      </w:r>
      <w:r>
        <w:t xml:space="preserve"> на телефоне, синхронизируйте содержание </w:t>
      </w:r>
      <w:r>
        <w:rPr>
          <w:lang w:val="en-US"/>
        </w:rPr>
        <w:t>SMS</w:t>
      </w:r>
      <w:r>
        <w:t>-сообщений в нем и ответьте (направьте сообщение и/или наберите номер отправителя).</w:t>
      </w:r>
    </w:p>
    <w:p w:rsidR="00421920" w:rsidRDefault="00421920" w:rsidP="00870F60"/>
    <w:p w:rsidR="00421920" w:rsidRPr="00BE3528" w:rsidRDefault="00421920" w:rsidP="00870F60">
      <w:pPr>
        <w:rPr>
          <w:b/>
        </w:rPr>
      </w:pPr>
      <w:r w:rsidRPr="00BE3528">
        <w:rPr>
          <w:b/>
        </w:rPr>
        <w:t>Как ответить на телефонный вызов</w:t>
      </w:r>
    </w:p>
    <w:p w:rsidR="00421920" w:rsidRDefault="00421920" w:rsidP="00870F60"/>
    <w:p w:rsidR="00421920" w:rsidRDefault="00421920" w:rsidP="00345A1D">
      <w:pPr>
        <w:jc w:val="both"/>
      </w:pPr>
      <w:r>
        <w:t>Когда на мобильный телефон поступает вызов с другого телефона, мобильный телефон уведомляет об этом телефонным звонком и на дисплее отображается номер телефона и имя звонящего абонента (сервис отображения входящих вызовов должен быть включен). Пользователь может решить – отвечать на звонок или повесить трубку путем использования соответствующей иконки на интерфейсе.</w:t>
      </w:r>
    </w:p>
    <w:p w:rsidR="00421920" w:rsidRDefault="00421920" w:rsidP="00345A1D">
      <w:pPr>
        <w:jc w:val="both"/>
      </w:pPr>
    </w:p>
    <w:p w:rsidR="00421920" w:rsidRPr="00BE3528" w:rsidRDefault="00421920" w:rsidP="00345A1D">
      <w:pPr>
        <w:jc w:val="both"/>
        <w:rPr>
          <w:b/>
        </w:rPr>
      </w:pPr>
      <w:r w:rsidRPr="00BE3528">
        <w:rPr>
          <w:b/>
        </w:rPr>
        <w:t xml:space="preserve">Запись телефонных </w:t>
      </w:r>
      <w:r>
        <w:rPr>
          <w:b/>
        </w:rPr>
        <w:t>вызовов</w:t>
      </w:r>
      <w:r w:rsidRPr="00BE3528">
        <w:rPr>
          <w:b/>
        </w:rPr>
        <w:t>:</w:t>
      </w:r>
    </w:p>
    <w:p w:rsidR="00421920" w:rsidRDefault="00421920" w:rsidP="00345A1D">
      <w:pPr>
        <w:jc w:val="both"/>
      </w:pPr>
    </w:p>
    <w:p w:rsidR="00421920" w:rsidRDefault="00421920" w:rsidP="00F17477">
      <w:pPr>
        <w:pStyle w:val="ListParagraph"/>
        <w:numPr>
          <w:ilvl w:val="0"/>
          <w:numId w:val="6"/>
        </w:numPr>
        <w:jc w:val="both"/>
      </w:pPr>
      <w:r>
        <w:t>Через данное меню просмотрите состояние недавних телефонных вызовов.</w:t>
      </w:r>
    </w:p>
    <w:p w:rsidR="00421920" w:rsidRDefault="00421920" w:rsidP="00F17477">
      <w:pPr>
        <w:pStyle w:val="ListParagraph"/>
        <w:numPr>
          <w:ilvl w:val="0"/>
          <w:numId w:val="6"/>
        </w:numPr>
        <w:jc w:val="both"/>
      </w:pPr>
      <w:r>
        <w:t>Сделайте телефонный звонок или отредактируйте записи телефонных вызовов перед звонком.</w:t>
      </w:r>
    </w:p>
    <w:p w:rsidR="00421920" w:rsidRDefault="00421920" w:rsidP="00F17477">
      <w:pPr>
        <w:pStyle w:val="ListParagraph"/>
        <w:numPr>
          <w:ilvl w:val="0"/>
          <w:numId w:val="6"/>
        </w:numPr>
        <w:jc w:val="both"/>
      </w:pPr>
      <w:r>
        <w:t>Сохраните номер телефона в каталоге.</w:t>
      </w:r>
    </w:p>
    <w:p w:rsidR="00421920" w:rsidRDefault="00421920" w:rsidP="00F17477">
      <w:pPr>
        <w:pStyle w:val="ListParagraph"/>
        <w:numPr>
          <w:ilvl w:val="0"/>
          <w:numId w:val="6"/>
        </w:numPr>
        <w:jc w:val="both"/>
      </w:pPr>
      <w:r>
        <w:t xml:space="preserve">Перейдите в интерфейс редактирования </w:t>
      </w:r>
      <w:r>
        <w:rPr>
          <w:lang w:val="en-US"/>
        </w:rPr>
        <w:t>SMS</w:t>
      </w:r>
      <w:r>
        <w:t>-сообщений.</w:t>
      </w:r>
    </w:p>
    <w:p w:rsidR="00421920" w:rsidRDefault="00421920" w:rsidP="00F17477">
      <w:pPr>
        <w:jc w:val="both"/>
      </w:pPr>
    </w:p>
    <w:p w:rsidR="00421920" w:rsidRDefault="00421920" w:rsidP="00F17477">
      <w:pPr>
        <w:jc w:val="both"/>
      </w:pPr>
      <w:r w:rsidRPr="00E54382">
        <w:rPr>
          <w:b/>
        </w:rPr>
        <w:t>Контакт:</w:t>
      </w:r>
      <w:r>
        <w:t xml:space="preserve"> Данная функция позволяет управлять поиском, добавлением и удалением контактов.</w:t>
      </w:r>
    </w:p>
    <w:p w:rsidR="00421920" w:rsidRDefault="00421920" w:rsidP="00F17477">
      <w:pPr>
        <w:jc w:val="both"/>
      </w:pPr>
    </w:p>
    <w:p w:rsidR="00421920" w:rsidRDefault="00421920" w:rsidP="00F17477">
      <w:pPr>
        <w:jc w:val="both"/>
      </w:pPr>
      <w:r>
        <w:t xml:space="preserve">В том числе местные контакты и </w:t>
      </w:r>
      <w:r>
        <w:rPr>
          <w:lang w:val="en-US"/>
        </w:rPr>
        <w:t>Bluetooth</w:t>
      </w:r>
      <w:r w:rsidRPr="002E4E30">
        <w:t>-</w:t>
      </w:r>
      <w:r>
        <w:t xml:space="preserve">контакты (если мобильный телефон подключен, </w:t>
      </w:r>
      <w:r>
        <w:rPr>
          <w:lang w:val="en-US"/>
        </w:rPr>
        <w:t>Bluetooth</w:t>
      </w:r>
      <w:r>
        <w:t>-контакты могут быть синхронизированы для набора и ответа на телефонный вызов).</w:t>
      </w:r>
    </w:p>
    <w:p w:rsidR="00421920" w:rsidRDefault="00421920" w:rsidP="00F17477">
      <w:pPr>
        <w:jc w:val="both"/>
      </w:pPr>
    </w:p>
    <w:p w:rsidR="00421920" w:rsidRDefault="00421920" w:rsidP="00EF44ED">
      <w:pPr>
        <w:pStyle w:val="ListParagraph"/>
        <w:numPr>
          <w:ilvl w:val="0"/>
          <w:numId w:val="7"/>
        </w:numPr>
        <w:jc w:val="both"/>
      </w:pPr>
      <w:r>
        <w:t>Создайте и отредактируйте контакт.</w:t>
      </w:r>
    </w:p>
    <w:p w:rsidR="00421920" w:rsidRDefault="00421920" w:rsidP="00EF44ED">
      <w:pPr>
        <w:pStyle w:val="ListParagraph"/>
        <w:numPr>
          <w:ilvl w:val="0"/>
          <w:numId w:val="7"/>
        </w:numPr>
        <w:jc w:val="both"/>
      </w:pPr>
      <w:r>
        <w:t>Нажмите и коснитесь иконки создания контакта в интерфейсе списка контактных номеров.</w:t>
      </w:r>
    </w:p>
    <w:p w:rsidR="00421920" w:rsidRDefault="00421920" w:rsidP="00EF44ED">
      <w:pPr>
        <w:pStyle w:val="ListParagraph"/>
        <w:numPr>
          <w:ilvl w:val="0"/>
          <w:numId w:val="7"/>
        </w:numPr>
        <w:jc w:val="both"/>
      </w:pPr>
      <w:r>
        <w:t>Нажмите/коснитесь определенного контакта, отредактируйте или удалите сохраненный контакт через соответствующую кнопку в меню.</w:t>
      </w:r>
    </w:p>
    <w:p w:rsidR="00421920" w:rsidRDefault="00421920" w:rsidP="00EF44ED">
      <w:pPr>
        <w:pStyle w:val="ListParagraph"/>
        <w:numPr>
          <w:ilvl w:val="0"/>
          <w:numId w:val="7"/>
        </w:numPr>
        <w:jc w:val="both"/>
      </w:pPr>
      <w:r>
        <w:t>Информация о контакте (имя, номер) может быть сохранена.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 w:rsidRPr="00726767">
        <w:rPr>
          <w:b/>
        </w:rPr>
        <w:lastRenderedPageBreak/>
        <w:t>Умный поиск:</w:t>
      </w:r>
      <w:r>
        <w:t xml:space="preserve"> Для поиска соответствующей информации в часах (не в каждой версии имеется эта функция).</w:t>
      </w:r>
    </w:p>
    <w:p w:rsidR="00421920" w:rsidRDefault="00421920" w:rsidP="00EF44ED">
      <w:pPr>
        <w:jc w:val="both"/>
      </w:pPr>
      <w:r w:rsidRPr="00594CE1">
        <w:rPr>
          <w:b/>
        </w:rPr>
        <w:t>Календарь:</w:t>
      </w:r>
      <w:r>
        <w:t xml:space="preserve"> Месяц, дата и неделя могут отображаться.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>
        <w:rPr>
          <w:lang w:val="en-US"/>
        </w:rPr>
        <w:t>SOS</w:t>
      </w:r>
      <w:r>
        <w:t xml:space="preserve">: Вы можете добавить 4 номера на чрезвычайный случай. Нажмите и долго удерживайте кнопку </w:t>
      </w:r>
      <w:r>
        <w:rPr>
          <w:lang w:val="en-US"/>
        </w:rPr>
        <w:t>SOS</w:t>
      </w:r>
      <w:r>
        <w:t xml:space="preserve"> для набора номера, если первый номер не проходит, произойдет автоматический набор второго номера после голосового уведомления и т.д.</w:t>
      </w:r>
    </w:p>
    <w:p w:rsidR="00421920" w:rsidRDefault="00421920" w:rsidP="00EF44ED">
      <w:pPr>
        <w:jc w:val="both"/>
      </w:pPr>
    </w:p>
    <w:p w:rsidR="00421920" w:rsidRPr="00594CE1" w:rsidRDefault="00421920" w:rsidP="00EF44ED">
      <w:pPr>
        <w:jc w:val="both"/>
        <w:rPr>
          <w:b/>
        </w:rPr>
      </w:pPr>
      <w:r w:rsidRPr="00594CE1">
        <w:rPr>
          <w:b/>
          <w:lang w:val="en-US"/>
        </w:rPr>
        <w:t>QR</w:t>
      </w:r>
      <w:r w:rsidRPr="00594CE1">
        <w:rPr>
          <w:b/>
        </w:rPr>
        <w:t>-код:</w:t>
      </w:r>
    </w:p>
    <w:p w:rsidR="00421920" w:rsidRDefault="00421920" w:rsidP="00EF44ED">
      <w:pPr>
        <w:jc w:val="both"/>
      </w:pPr>
      <w:r>
        <w:t xml:space="preserve">Просканируйте </w:t>
      </w:r>
      <w:r>
        <w:rPr>
          <w:lang w:val="en-US"/>
        </w:rPr>
        <w:t>QR</w:t>
      </w:r>
      <w:r>
        <w:t>-код для загрузки синхронизированного ПО. Если ПО новой версии требует обновления, соответствующее обновление может быть осуществлено через сканирование и повторную загрузку.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>
        <w:t xml:space="preserve">Примечание: Определенное ПО сканирования может не открываться. В таком случае необходимо попробовать изменить инструменты сканирования. Если приложение </w:t>
      </w:r>
      <w:r>
        <w:rPr>
          <w:lang w:val="en-US"/>
        </w:rPr>
        <w:t>WeChat</w:t>
      </w:r>
      <w:r>
        <w:t xml:space="preserve"> отключено для сканирования, вы можете попробовать использовать приложение QQ или другие браузеры.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 w:rsidRPr="00B66BC2">
        <w:rPr>
          <w:b/>
        </w:rPr>
        <w:t>Будильник:</w:t>
      </w:r>
      <w:r>
        <w:t xml:space="preserve"> Добавьте будильник и установите звонок, вибрацию, время и повторный цикл.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 w:rsidRPr="00B66BC2">
        <w:rPr>
          <w:b/>
        </w:rPr>
        <w:t>Калькулятор:</w:t>
      </w:r>
      <w:r>
        <w:t xml:space="preserve"> Может работать простая функция прибавления, вычитания, умножения и деления.</w:t>
      </w:r>
    </w:p>
    <w:p w:rsidR="00421920" w:rsidRDefault="00421920" w:rsidP="00EF44ED">
      <w:pPr>
        <w:jc w:val="both"/>
      </w:pPr>
    </w:p>
    <w:p w:rsidR="00421920" w:rsidRPr="00B66BC2" w:rsidRDefault="00421920" w:rsidP="00EF44ED">
      <w:pPr>
        <w:jc w:val="both"/>
        <w:rPr>
          <w:b/>
        </w:rPr>
      </w:pPr>
      <w:r w:rsidRPr="00B66BC2">
        <w:rPr>
          <w:b/>
        </w:rPr>
        <w:t>Управление воспроизведением музыки</w:t>
      </w:r>
    </w:p>
    <w:p w:rsidR="00421920" w:rsidRDefault="00421920" w:rsidP="00EF44ED">
      <w:pPr>
        <w:jc w:val="both"/>
      </w:pPr>
      <w:r>
        <w:t xml:space="preserve">Воспроизведение музыки на смартфоне может регулироваться в ситуации синхронизации </w:t>
      </w:r>
      <w:r>
        <w:rPr>
          <w:lang w:val="en-US"/>
        </w:rPr>
        <w:t>Bluetooth</w:t>
      </w:r>
      <w:r>
        <w:t>. Также можно регулировать громкость.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 w:rsidRPr="00B66BC2">
        <w:rPr>
          <w:b/>
        </w:rPr>
        <w:t>Камера:</w:t>
      </w:r>
      <w:r>
        <w:t xml:space="preserve"> Делайте снимки с помощью камеры. Размер фотографий:240х240.</w:t>
      </w:r>
    </w:p>
    <w:p w:rsidR="00421920" w:rsidRDefault="00421920" w:rsidP="00EF44ED">
      <w:pPr>
        <w:jc w:val="both"/>
      </w:pPr>
    </w:p>
    <w:p w:rsidR="00421920" w:rsidRPr="00B66BC2" w:rsidRDefault="00421920" w:rsidP="00EF44ED">
      <w:pPr>
        <w:jc w:val="both"/>
        <w:rPr>
          <w:b/>
        </w:rPr>
      </w:pPr>
      <w:r w:rsidRPr="00B66BC2">
        <w:rPr>
          <w:b/>
        </w:rPr>
        <w:t>Дистанционное уведомление:</w:t>
      </w:r>
    </w:p>
    <w:p w:rsidR="00421920" w:rsidRDefault="00421920" w:rsidP="00EF44ED">
      <w:pPr>
        <w:jc w:val="both"/>
      </w:pPr>
      <w:r>
        <w:t xml:space="preserve">Показ синхронизированной информации на смартфоне (такие приложения, как </w:t>
      </w:r>
      <w:r>
        <w:rPr>
          <w:lang w:val="en-US"/>
        </w:rPr>
        <w:t>QQ</w:t>
      </w:r>
      <w:r>
        <w:t xml:space="preserve">, </w:t>
      </w:r>
      <w:r>
        <w:rPr>
          <w:lang w:val="en-US"/>
        </w:rPr>
        <w:t>WeChat</w:t>
      </w:r>
      <w:r>
        <w:t xml:space="preserve">, </w:t>
      </w:r>
      <w:r>
        <w:rPr>
          <w:lang w:val="en-US"/>
        </w:rPr>
        <w:t>SMS</w:t>
      </w:r>
      <w:r>
        <w:t xml:space="preserve">, текстовое сообщение, время, </w:t>
      </w:r>
      <w:r>
        <w:rPr>
          <w:lang w:val="en-US"/>
        </w:rPr>
        <w:t>Twitter</w:t>
      </w:r>
      <w:r>
        <w:t xml:space="preserve"> и </w:t>
      </w:r>
      <w:r>
        <w:rPr>
          <w:lang w:val="en-US"/>
        </w:rPr>
        <w:t>Facebook</w:t>
      </w:r>
      <w:r>
        <w:t xml:space="preserve"> и т.д.).</w:t>
      </w:r>
    </w:p>
    <w:p w:rsidR="00421920" w:rsidRDefault="00421920" w:rsidP="00EF44ED">
      <w:pPr>
        <w:jc w:val="both"/>
      </w:pPr>
    </w:p>
    <w:p w:rsidR="00421920" w:rsidRPr="00A161E7" w:rsidRDefault="00421920" w:rsidP="00EF44ED">
      <w:pPr>
        <w:jc w:val="both"/>
        <w:rPr>
          <w:b/>
        </w:rPr>
      </w:pPr>
      <w:r w:rsidRPr="00A161E7">
        <w:rPr>
          <w:b/>
        </w:rPr>
        <w:t>Дистанционное фотографирование:</w:t>
      </w:r>
    </w:p>
    <w:p w:rsidR="00421920" w:rsidRDefault="00421920" w:rsidP="00EF44ED">
      <w:pPr>
        <w:jc w:val="both"/>
      </w:pPr>
      <w:r>
        <w:t>Делайте снимки с использованием камеры смартфона.</w:t>
      </w:r>
    </w:p>
    <w:p w:rsidR="00421920" w:rsidRDefault="00421920" w:rsidP="00EF44ED">
      <w:pPr>
        <w:jc w:val="both"/>
      </w:pPr>
      <w:r>
        <w:t xml:space="preserve">Примечание: Снятые фотографии могут быть сохранены в смартфоне и могут просматриваться через диспетчер файлов в смартфоне. Некоторые фотографии, которые невозможно просмотреть в браузере, можно предварительно просмотреть в соответствующей папке через диспетчер файлов. На данный момент снятые фотографии на смартфоне </w:t>
      </w:r>
      <w:r>
        <w:rPr>
          <w:lang w:val="en-US"/>
        </w:rPr>
        <w:t>Apple</w:t>
      </w:r>
      <w:r w:rsidRPr="007E1C2B">
        <w:t xml:space="preserve"> </w:t>
      </w:r>
      <w:r>
        <w:t xml:space="preserve">не могут быть предварительно просмотрены на часах, а фотографии, снятые смартфоном </w:t>
      </w:r>
      <w:r>
        <w:rPr>
          <w:lang w:val="en-US"/>
        </w:rPr>
        <w:t>Android</w:t>
      </w:r>
      <w:r>
        <w:t>, могут быть предварительно просмотрены на часах.</w:t>
      </w:r>
    </w:p>
    <w:p w:rsidR="00421920" w:rsidRDefault="00421920" w:rsidP="00EF44ED">
      <w:pPr>
        <w:jc w:val="both"/>
      </w:pPr>
    </w:p>
    <w:p w:rsidR="00421920" w:rsidRPr="00A161E7" w:rsidRDefault="00421920" w:rsidP="00EF44ED">
      <w:pPr>
        <w:jc w:val="both"/>
        <w:rPr>
          <w:b/>
        </w:rPr>
      </w:pPr>
      <w:r w:rsidRPr="00A161E7">
        <w:rPr>
          <w:b/>
        </w:rPr>
        <w:t xml:space="preserve">Функция </w:t>
      </w:r>
      <w:r>
        <w:rPr>
          <w:b/>
          <w:lang w:val="en-US"/>
        </w:rPr>
        <w:t>Anti</w:t>
      </w:r>
      <w:r w:rsidRPr="00A161E7">
        <w:rPr>
          <w:b/>
        </w:rPr>
        <w:t>-</w:t>
      </w:r>
      <w:r>
        <w:rPr>
          <w:b/>
          <w:lang w:val="en-US"/>
        </w:rPr>
        <w:t>L</w:t>
      </w:r>
      <w:r w:rsidRPr="00A161E7">
        <w:rPr>
          <w:b/>
          <w:lang w:val="en-US"/>
        </w:rPr>
        <w:t>ost</w:t>
      </w:r>
    </w:p>
    <w:p w:rsidR="00421920" w:rsidRDefault="00421920" w:rsidP="00EF44ED">
      <w:pPr>
        <w:jc w:val="both"/>
      </w:pPr>
      <w:r>
        <w:t xml:space="preserve">Смартфон можно найти </w:t>
      </w:r>
      <w:r>
        <w:rPr>
          <w:lang w:val="en-US"/>
        </w:rPr>
        <w:t>c</w:t>
      </w:r>
      <w:r w:rsidRPr="00A161E7">
        <w:t xml:space="preserve"> </w:t>
      </w:r>
      <w:r>
        <w:t xml:space="preserve">помощью часов (Примечание: </w:t>
      </w:r>
      <w:r>
        <w:rPr>
          <w:lang w:val="en-US"/>
        </w:rPr>
        <w:t>Bluetooth</w:t>
      </w:r>
      <w:r>
        <w:t>-соединение должно быть установлено между часами и телефоном).</w:t>
      </w:r>
    </w:p>
    <w:p w:rsidR="00421920" w:rsidRDefault="00421920" w:rsidP="00EF44ED">
      <w:pPr>
        <w:jc w:val="both"/>
      </w:pPr>
    </w:p>
    <w:p w:rsidR="00421920" w:rsidRPr="00A161E7" w:rsidRDefault="00421920" w:rsidP="00EF44ED">
      <w:pPr>
        <w:jc w:val="both"/>
        <w:rPr>
          <w:b/>
        </w:rPr>
      </w:pPr>
      <w:r w:rsidRPr="00A161E7">
        <w:rPr>
          <w:b/>
        </w:rPr>
        <w:t>Настройки</w:t>
      </w:r>
    </w:p>
    <w:p w:rsidR="00421920" w:rsidRDefault="00421920" w:rsidP="00EF44ED">
      <w:pPr>
        <w:jc w:val="both"/>
      </w:pPr>
      <w:r>
        <w:lastRenderedPageBreak/>
        <w:t xml:space="preserve">Основные функции смартфона, такие как </w:t>
      </w:r>
      <w:r>
        <w:rPr>
          <w:lang w:val="en-US"/>
        </w:rPr>
        <w:t>Bluetooth</w:t>
      </w:r>
      <w:r>
        <w:t>, часы, громкость и восстановление заводских настроек, могут настраиваться. Основная информация в смартфоне может быть одновременно проверена.</w:t>
      </w:r>
    </w:p>
    <w:p w:rsidR="00421920" w:rsidRDefault="00421920" w:rsidP="00EF44ED">
      <w:pPr>
        <w:jc w:val="both"/>
      </w:pPr>
    </w:p>
    <w:p w:rsidR="00421920" w:rsidRPr="00A161E7" w:rsidRDefault="00421920" w:rsidP="00EF44ED">
      <w:pPr>
        <w:jc w:val="both"/>
        <w:rPr>
          <w:b/>
        </w:rPr>
      </w:pPr>
      <w:r w:rsidRPr="00A161E7">
        <w:rPr>
          <w:b/>
        </w:rPr>
        <w:t>Шагомер</w:t>
      </w:r>
    </w:p>
    <w:p w:rsidR="00421920" w:rsidRDefault="00421920" w:rsidP="00EF44ED">
      <w:pPr>
        <w:jc w:val="both"/>
      </w:pPr>
      <w:r>
        <w:t>Интерфейс шагомера может отображать заданные цели/задачи, пройденные шаги, преодоленное расстояние, информацию о затраченных калориях. Личная основная информация (рост, вес и задачи) может устанавливаться в опциях шагомера, и одновременно могут проверяться исторические записи.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>
        <w:t>Шагомер поддерживает работу в фоновом режиме. К нему легко вернуться путем перемещения интерфейса вправо. Данные о шагах могут быть синхронизированы на смартфон (выполняется через синхронизированное приложение).</w:t>
      </w:r>
    </w:p>
    <w:p w:rsidR="00421920" w:rsidRDefault="00421920" w:rsidP="00EF44ED">
      <w:pPr>
        <w:jc w:val="both"/>
      </w:pPr>
    </w:p>
    <w:p w:rsidR="00421920" w:rsidRPr="005E039D" w:rsidRDefault="00421920" w:rsidP="00EF44ED">
      <w:pPr>
        <w:jc w:val="both"/>
        <w:rPr>
          <w:b/>
        </w:rPr>
      </w:pPr>
      <w:r w:rsidRPr="005E039D">
        <w:rPr>
          <w:b/>
        </w:rPr>
        <w:t>Мониторинг сна</w:t>
      </w:r>
    </w:p>
    <w:p w:rsidR="00421920" w:rsidRDefault="00421920" w:rsidP="00EF44ED">
      <w:pPr>
        <w:jc w:val="both"/>
      </w:pPr>
      <w:r>
        <w:t>Нажмите на включение и ваше время сна будет записываться с целью мониторинга качества вашего сна и проверки истории в опциях. Также вы можете проверять вашу статистику сна в приложении.</w:t>
      </w:r>
    </w:p>
    <w:p w:rsidR="00421920" w:rsidRDefault="00421920" w:rsidP="00EF44ED">
      <w:pPr>
        <w:jc w:val="both"/>
      </w:pPr>
    </w:p>
    <w:p w:rsidR="00421920" w:rsidRPr="00173122" w:rsidRDefault="00421920" w:rsidP="00EF44ED">
      <w:pPr>
        <w:jc w:val="both"/>
        <w:rPr>
          <w:b/>
        </w:rPr>
      </w:pPr>
      <w:r w:rsidRPr="00173122">
        <w:rPr>
          <w:b/>
        </w:rPr>
        <w:t>Уведомление о долгом сидячем положении</w:t>
      </w:r>
    </w:p>
    <w:p w:rsidR="00421920" w:rsidRDefault="00421920" w:rsidP="00EF44ED">
      <w:pPr>
        <w:jc w:val="both"/>
      </w:pPr>
      <w:r>
        <w:t>Может быть установлено такое уведомление. Оно напомнит вам о времени, когда нужно проснуться, встать с кровати и двигаться в назначенном курсе. Предполагается, что вам следует вставать и двигаться один раз в час. Время уведомления по умолчанию составляет полчаса.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 w:rsidRPr="00173122">
        <w:rPr>
          <w:b/>
        </w:rPr>
        <w:t>Запись звука:</w:t>
      </w:r>
      <w:r>
        <w:t xml:space="preserve"> память устройства ограничена.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 w:rsidRPr="00173122">
        <w:rPr>
          <w:b/>
        </w:rPr>
        <w:t xml:space="preserve">Приложения </w:t>
      </w:r>
      <w:r w:rsidRPr="00173122">
        <w:rPr>
          <w:b/>
          <w:lang w:val="en-US"/>
        </w:rPr>
        <w:t>QQ</w:t>
      </w:r>
      <w:r w:rsidRPr="00173122">
        <w:rPr>
          <w:b/>
        </w:rPr>
        <w:t xml:space="preserve"> и </w:t>
      </w:r>
      <w:r w:rsidRPr="00173122">
        <w:rPr>
          <w:b/>
          <w:lang w:val="en-US"/>
        </w:rPr>
        <w:t>WeChat</w:t>
      </w:r>
      <w:r w:rsidRPr="00173122">
        <w:rPr>
          <w:b/>
        </w:rPr>
        <w:t>:</w:t>
      </w:r>
      <w:r>
        <w:t xml:space="preserve"> (Такой функции нет в версиях на иностранном языке).</w:t>
      </w:r>
    </w:p>
    <w:p w:rsidR="00421920" w:rsidRDefault="00421920" w:rsidP="00EF44ED">
      <w:pPr>
        <w:jc w:val="both"/>
      </w:pPr>
      <w:r>
        <w:t xml:space="preserve">Требуется, чтобы в ваших часах использовалась </w:t>
      </w:r>
      <w:r>
        <w:rPr>
          <w:lang w:val="en-US"/>
        </w:rPr>
        <w:t>SIM</w:t>
      </w:r>
      <w:r>
        <w:t xml:space="preserve">-карта и был доступ к Интернету через надстройку </w:t>
      </w:r>
      <w:r>
        <w:rPr>
          <w:lang w:val="en-US"/>
        </w:rPr>
        <w:t>GPRS</w:t>
      </w:r>
      <w:r>
        <w:t>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>
        <w:t>Примечание: Поддержка 2</w:t>
      </w:r>
      <w:r>
        <w:rPr>
          <w:lang w:val="en-US"/>
        </w:rPr>
        <w:t>G</w:t>
      </w:r>
      <w:r>
        <w:t xml:space="preserve">-карты. Возможность доступа в Интернет через надстройку </w:t>
      </w:r>
      <w:r>
        <w:rPr>
          <w:lang w:val="en-US"/>
        </w:rPr>
        <w:t>GPRS</w:t>
      </w:r>
      <w:r>
        <w:t>. Если 3</w:t>
      </w:r>
      <w:r>
        <w:rPr>
          <w:lang w:val="en-US"/>
        </w:rPr>
        <w:t>G</w:t>
      </w:r>
      <w:r>
        <w:t>-карта и 4</w:t>
      </w:r>
      <w:r>
        <w:rPr>
          <w:lang w:val="en-US"/>
        </w:rPr>
        <w:t>G</w:t>
      </w:r>
      <w:r>
        <w:t>-карта не совместима с 2</w:t>
      </w:r>
      <w:r>
        <w:rPr>
          <w:lang w:val="en-US"/>
        </w:rPr>
        <w:t>G</w:t>
      </w:r>
      <w:r>
        <w:t>, данная карта не может быть считана. Свяжитесь с местным оператором для разъяснения вопроса.</w:t>
      </w:r>
    </w:p>
    <w:p w:rsidR="00421920" w:rsidRDefault="00421920" w:rsidP="00EF44ED">
      <w:pPr>
        <w:jc w:val="both"/>
      </w:pPr>
    </w:p>
    <w:p w:rsidR="00421920" w:rsidRPr="00173122" w:rsidRDefault="00421920" w:rsidP="00EF44ED">
      <w:pPr>
        <w:jc w:val="both"/>
        <w:rPr>
          <w:b/>
        </w:rPr>
      </w:pPr>
      <w:r w:rsidRPr="00173122">
        <w:rPr>
          <w:b/>
        </w:rPr>
        <w:t>4. Меры предосторожности</w:t>
      </w:r>
    </w:p>
    <w:p w:rsidR="00421920" w:rsidRDefault="00421920" w:rsidP="00EF44ED">
      <w:pPr>
        <w:jc w:val="both"/>
      </w:pPr>
      <w:r>
        <w:t>4.1. Полностью зарядите устройство перед его использованием. Время подзарядки – 1-2 часа. Проверьте, правильно ли выбрано место подключения при использовании зарядного кабеля.</w:t>
      </w:r>
    </w:p>
    <w:p w:rsidR="00421920" w:rsidRDefault="00421920" w:rsidP="00EF44ED">
      <w:pPr>
        <w:jc w:val="both"/>
      </w:pPr>
      <w:r>
        <w:t>4.2. Что касается зарядного кабеля, то должен использоваться зарядный кабель от смартфона на базе</w:t>
      </w:r>
      <w:r w:rsidRPr="0049001D">
        <w:t xml:space="preserve"> </w:t>
      </w:r>
      <w:r>
        <w:rPr>
          <w:lang w:val="en-US"/>
        </w:rPr>
        <w:t>Android</w:t>
      </w:r>
      <w:r>
        <w:t xml:space="preserve"> и/или оригинальное («родное») зарядное устройство. Должны использоваться части стандартной конфигурации.</w:t>
      </w:r>
    </w:p>
    <w:p w:rsidR="00421920" w:rsidRDefault="00421920" w:rsidP="00EF44ED">
      <w:pPr>
        <w:jc w:val="both"/>
      </w:pPr>
      <w:r>
        <w:t>4.3. </w:t>
      </w:r>
      <w:r>
        <w:rPr>
          <w:lang w:val="en-US"/>
        </w:rPr>
        <w:t>Bluetooth</w:t>
      </w:r>
      <w:r>
        <w:t>-соединение</w:t>
      </w:r>
      <w:r w:rsidRPr="0049001D">
        <w:t xml:space="preserve"> </w:t>
      </w:r>
      <w:r>
        <w:t xml:space="preserve">отключается в случае превышения расстояния во время процесса использования. После активации </w:t>
      </w:r>
      <w:r>
        <w:rPr>
          <w:lang w:val="en-US"/>
        </w:rPr>
        <w:t>anti</w:t>
      </w:r>
      <w:r w:rsidRPr="0049001D">
        <w:t>-</w:t>
      </w:r>
      <w:r>
        <w:rPr>
          <w:lang w:val="en-US"/>
        </w:rPr>
        <w:t>lost</w:t>
      </w:r>
      <w:r>
        <w:t xml:space="preserve">-функции </w:t>
      </w:r>
      <w:r>
        <w:rPr>
          <w:lang w:val="en-US"/>
        </w:rPr>
        <w:t>scout</w:t>
      </w:r>
      <w:r w:rsidRPr="00CB2510">
        <w:t>-</w:t>
      </w:r>
      <w:r>
        <w:t>функция не может использоваться без повторного подключения.</w:t>
      </w:r>
    </w:p>
    <w:p w:rsidR="00421920" w:rsidRDefault="00421920" w:rsidP="00EF44ED">
      <w:pPr>
        <w:jc w:val="both"/>
      </w:pPr>
      <w:r>
        <w:t xml:space="preserve">4.4. Во время использования </w:t>
      </w:r>
      <w:r>
        <w:rPr>
          <w:lang w:val="en-US"/>
        </w:rPr>
        <w:t>Bluetooth</w:t>
      </w:r>
      <w:r>
        <w:t xml:space="preserve">-соединение может периодически отключаться. В таких случаях включайте его повторно. (Оно должно быть включено вручную, если оно он отключается по прошествии пяти минут). Когда оно включено, пожалуйста, обратите </w:t>
      </w:r>
      <w:r>
        <w:lastRenderedPageBreak/>
        <w:t>внимание на синхронизацию телефона, на отображение контактов телефона, на соответствующую функция дистанционного управления.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>
        <w:t xml:space="preserve">4.5. Функция воспроизведения музыки. Возможно отображение названий песен. Не во всех версиях мобильных телефонов отображаются названия песен. Это зависит от версии мобильного телефона на базе </w:t>
      </w:r>
      <w:r>
        <w:rPr>
          <w:lang w:val="en-US"/>
        </w:rPr>
        <w:t>Android</w:t>
      </w:r>
      <w:r>
        <w:t>. Это нормальная ситуация. Это обусловлено разными версиями мобильных телефонов.</w:t>
      </w:r>
    </w:p>
    <w:p w:rsidR="00421920" w:rsidRDefault="00421920" w:rsidP="00EF44ED">
      <w:pPr>
        <w:jc w:val="both"/>
      </w:pPr>
    </w:p>
    <w:p w:rsidR="00421920" w:rsidRPr="00473AF5" w:rsidRDefault="00421920" w:rsidP="00EF44ED">
      <w:pPr>
        <w:jc w:val="both"/>
        <w:rPr>
          <w:b/>
        </w:rPr>
      </w:pPr>
      <w:r>
        <w:rPr>
          <w:b/>
        </w:rPr>
        <w:t>5. Устранение неисправностей/неполадок</w:t>
      </w:r>
    </w:p>
    <w:p w:rsidR="00421920" w:rsidRDefault="00421920" w:rsidP="00EF44ED">
      <w:pPr>
        <w:jc w:val="both"/>
      </w:pPr>
      <w:r>
        <w:t>Просматривайте следующие пункты в случае возникновения той или иной проблемы в процессе использования мобильного телефона. Если проблему нельзя устранить самостоятельно, свяжитесь с дистрибьютором или технической службой.</w:t>
      </w:r>
    </w:p>
    <w:p w:rsidR="00421920" w:rsidRDefault="00421920" w:rsidP="00EF44ED">
      <w:pPr>
        <w:jc w:val="both"/>
      </w:pPr>
      <w:r>
        <w:t>5.1. Часы не включаются.</w:t>
      </w:r>
    </w:p>
    <w:p w:rsidR="00421920" w:rsidRDefault="00421920" w:rsidP="00EF44ED">
      <w:pPr>
        <w:jc w:val="both"/>
      </w:pPr>
      <w:r>
        <w:t>Слишком короткое нажатие на кнопку включения. Нажмите и удерживайте кнопку в течение 3-х секунд. Низкий заряд батареи питания. Подключите зарядное устройство для подзарядки.</w:t>
      </w:r>
    </w:p>
    <w:p w:rsidR="00421920" w:rsidRDefault="00421920" w:rsidP="00EF44ED">
      <w:pPr>
        <w:jc w:val="both"/>
      </w:pPr>
      <w:r>
        <w:t>5.2. Часы автоматически отключаются.</w:t>
      </w:r>
    </w:p>
    <w:p w:rsidR="00421920" w:rsidRDefault="00421920" w:rsidP="00EF44ED">
      <w:pPr>
        <w:jc w:val="both"/>
      </w:pPr>
      <w:r>
        <w:t>Слишком низкий заряд батареи питания. Подключите зарядное устройство для подзарядки.</w:t>
      </w:r>
    </w:p>
    <w:p w:rsidR="00421920" w:rsidRDefault="00421920" w:rsidP="00EF44ED">
      <w:pPr>
        <w:jc w:val="both"/>
      </w:pPr>
      <w:r>
        <w:t>5.3. Время использования часов слишком короткое.</w:t>
      </w:r>
    </w:p>
    <w:p w:rsidR="00421920" w:rsidRDefault="00421920" w:rsidP="00EF44ED">
      <w:pPr>
        <w:jc w:val="both"/>
      </w:pPr>
      <w:r>
        <w:t>Батарея питания заряжена не полностью. Убедитесь в том, что времени для подзарядки достаточно. Наименьшее время подзарядки составляет 2 часа.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>
        <w:t xml:space="preserve">Используйте </w:t>
      </w:r>
      <w:r>
        <w:rPr>
          <w:lang w:val="en-US"/>
        </w:rPr>
        <w:t>SIM</w:t>
      </w:r>
      <w:r>
        <w:t xml:space="preserve">-карту. </w:t>
      </w:r>
      <w:r w:rsidR="00C7429C">
        <w:t xml:space="preserve">Если </w:t>
      </w:r>
      <w:r w:rsidR="00C7429C" w:rsidRPr="00C7429C">
        <w:t>с</w:t>
      </w:r>
      <w:r w:rsidRPr="00C7429C">
        <w:t>игнал местоположения использования слишком слабый</w:t>
      </w:r>
      <w:r w:rsidR="00C7429C" w:rsidRPr="00C7429C">
        <w:t>, заряд телефона расходуется быстрее</w:t>
      </w:r>
      <w:r w:rsidRPr="00C7429C">
        <w:t>.</w:t>
      </w:r>
    </w:p>
    <w:p w:rsidR="00421920" w:rsidRDefault="00421920" w:rsidP="00EF44ED">
      <w:pPr>
        <w:jc w:val="both"/>
      </w:pPr>
      <w:r>
        <w:t>5.4. Невозможна нормальная подзарядка часов.</w:t>
      </w:r>
    </w:p>
    <w:p w:rsidR="00421920" w:rsidRDefault="00421920" w:rsidP="00EF44ED">
      <w:pPr>
        <w:jc w:val="both"/>
      </w:pPr>
      <w:r>
        <w:t>Проверьте, может ли использоваться батарея. Эффективность работы батареи будет меньше через несколько лет ее использования.</w:t>
      </w:r>
    </w:p>
    <w:p w:rsidR="00421920" w:rsidRDefault="00421920" w:rsidP="00EF44ED">
      <w:pPr>
        <w:jc w:val="both"/>
      </w:pPr>
    </w:p>
    <w:p w:rsidR="00421920" w:rsidRDefault="00421920" w:rsidP="00EF44ED">
      <w:pPr>
        <w:jc w:val="both"/>
      </w:pPr>
      <w:r>
        <w:t>Зарядное устройство не может использоваться нормально. Возможно, необходимо проверить и заменить старую батарею на новую. Интерфейс зарядного кабеля подключен. Попробуйте еще раз.</w:t>
      </w:r>
    </w:p>
    <w:p w:rsidR="00421920" w:rsidRDefault="00421920" w:rsidP="00EF44ED">
      <w:pPr>
        <w:jc w:val="both"/>
      </w:pPr>
      <w:r>
        <w:t>5.5. Имя абонента не отображается во время входящего вызова.</w:t>
      </w:r>
    </w:p>
    <w:p w:rsidR="00421920" w:rsidRDefault="00421920" w:rsidP="00EF44ED">
      <w:pPr>
        <w:jc w:val="both"/>
      </w:pPr>
      <w:r>
        <w:t xml:space="preserve">Во время подключения </w:t>
      </w:r>
      <w:r>
        <w:rPr>
          <w:lang w:val="en-US"/>
        </w:rPr>
        <w:t>Bluetooth</w:t>
      </w:r>
      <w:r>
        <w:t xml:space="preserve">-соединения не выбран список абонентов для загрузки или опция загрузки списка абонентов не отмечена знаком </w:t>
      </w:r>
      <w:r w:rsidRPr="00AD034D">
        <w:t>“</w:t>
      </w:r>
      <w:r>
        <w:rPr>
          <w:lang w:val="en-US"/>
        </w:rPr>
        <w:t>X</w:t>
      </w:r>
      <w:r w:rsidRPr="00AD034D">
        <w:t>”</w:t>
      </w:r>
      <w:r>
        <w:t>.</w:t>
      </w:r>
    </w:p>
    <w:p w:rsidR="00421920" w:rsidRDefault="00421920" w:rsidP="00EF44ED">
      <w:pPr>
        <w:jc w:val="both"/>
      </w:pPr>
      <w:r>
        <w:t>При повторном подключении не синхронизируется список абонентов. Произведите сопряжение и повторное подключение.</w:t>
      </w:r>
    </w:p>
    <w:p w:rsidR="00421920" w:rsidRDefault="00421920" w:rsidP="00EF44ED">
      <w:pPr>
        <w:jc w:val="both"/>
      </w:pPr>
      <w:r>
        <w:t>5.6. Плохое качество звука связи по телефону.</w:t>
      </w:r>
    </w:p>
    <w:p w:rsidR="00421920" w:rsidRDefault="00421920" w:rsidP="00EF44ED">
      <w:pPr>
        <w:jc w:val="both"/>
      </w:pPr>
      <w:r>
        <w:t xml:space="preserve">Смарт-часы находятся слишком далеко от телефона. Измените расстояние. Сигнал </w:t>
      </w:r>
      <w:r>
        <w:rPr>
          <w:lang w:val="en-US"/>
        </w:rPr>
        <w:t>Bluetooth</w:t>
      </w:r>
      <w:r>
        <w:t>-соединения слишком слабый.</w:t>
      </w:r>
    </w:p>
    <w:p w:rsidR="00421920" w:rsidRDefault="00421920" w:rsidP="00A82107">
      <w:pPr>
        <w:jc w:val="both"/>
      </w:pPr>
      <w:r>
        <w:t>Сигнал от того места, где находится ваш телефон, слишком слабый. Измените расположение вызывающего и отвечающего телефона.</w:t>
      </w:r>
    </w:p>
    <w:p w:rsidR="00421920" w:rsidRDefault="00421920" w:rsidP="00A82107">
      <w:pPr>
        <w:pStyle w:val="ListParagraph"/>
        <w:numPr>
          <w:ilvl w:val="1"/>
          <w:numId w:val="1"/>
        </w:numPr>
        <w:ind w:left="426"/>
        <w:jc w:val="both"/>
      </w:pPr>
      <w:r>
        <w:t>Спортивные данные не могут быть синхронизированы. Данные о занятиях спортом не могут быть сохранены в памяти при отсутствии регистрации. Зарегистрируйтесь.</w:t>
      </w:r>
    </w:p>
    <w:p w:rsidR="00421920" w:rsidRDefault="00421920" w:rsidP="00AD034D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14"/>
        <w:gridCol w:w="2180"/>
        <w:gridCol w:w="769"/>
        <w:gridCol w:w="1661"/>
        <w:gridCol w:w="675"/>
        <w:gridCol w:w="1964"/>
      </w:tblGrid>
      <w:tr w:rsidR="00421920" w:rsidRPr="00723601">
        <w:trPr>
          <w:trHeight w:val="257"/>
        </w:trPr>
        <w:tc>
          <w:tcPr>
            <w:tcW w:w="9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center"/>
              <w:rPr>
                <w:b/>
              </w:rPr>
            </w:pPr>
            <w:r w:rsidRPr="00723601">
              <w:rPr>
                <w:b/>
              </w:rPr>
              <w:t>Гарантийный талон</w:t>
            </w:r>
          </w:p>
        </w:tc>
      </w:tr>
      <w:tr w:rsidR="00421920" w:rsidRPr="00723601">
        <w:trPr>
          <w:trHeight w:val="181"/>
        </w:trPr>
        <w:tc>
          <w:tcPr>
            <w:tcW w:w="9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  <w:r w:rsidRPr="00723601">
              <w:t>Данные о заказчике</w:t>
            </w:r>
          </w:p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  <w:r w:rsidRPr="00723601">
              <w:t>Номер модели</w:t>
            </w:r>
          </w:p>
          <w:p w:rsidR="00421920" w:rsidRPr="00723601" w:rsidRDefault="00421920" w:rsidP="00AD034D">
            <w:pPr>
              <w:jc w:val="both"/>
            </w:pPr>
          </w:p>
          <w:p w:rsidR="00421920" w:rsidRPr="00723601" w:rsidRDefault="00421920" w:rsidP="00AD034D">
            <w:pPr>
              <w:jc w:val="both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  <w:p w:rsidR="00421920" w:rsidRPr="00723601" w:rsidRDefault="00421920"/>
          <w:p w:rsidR="00421920" w:rsidRPr="00723601" w:rsidRDefault="00421920" w:rsidP="00AD034D">
            <w:pPr>
              <w:jc w:val="both"/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>
            <w:r w:rsidRPr="00723601">
              <w:lastRenderedPageBreak/>
              <w:t>Проданный телефон</w:t>
            </w:r>
          </w:p>
          <w:p w:rsidR="00421920" w:rsidRPr="00723601" w:rsidRDefault="00421920"/>
          <w:p w:rsidR="00421920" w:rsidRPr="00723601" w:rsidRDefault="00421920" w:rsidP="00AD034D">
            <w:pPr>
              <w:jc w:val="both"/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  <w:p w:rsidR="00421920" w:rsidRPr="00723601" w:rsidRDefault="00421920">
            <w:r w:rsidRPr="00723601">
              <w:t>(Подпись и печать)</w:t>
            </w:r>
          </w:p>
          <w:p w:rsidR="00421920" w:rsidRPr="00723601" w:rsidRDefault="00421920" w:rsidP="00AD034D">
            <w:pPr>
              <w:jc w:val="both"/>
            </w:pPr>
          </w:p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  <w:r w:rsidRPr="00723601">
              <w:lastRenderedPageBreak/>
              <w:t>Имя заказчика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>
            <w:r w:rsidRPr="00723601">
              <w:t>Контактный телефонный номер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  <w:r w:rsidRPr="00723601">
              <w:t>Телефонный номер отдела прод</w:t>
            </w:r>
            <w:bookmarkStart w:id="0" w:name="_GoBack"/>
            <w:bookmarkEnd w:id="0"/>
            <w:r w:rsidRPr="00723601">
              <w:t>аж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>
            <w:r w:rsidRPr="00723601">
              <w:t>Дата покупки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  <w:r w:rsidRPr="00723601">
              <w:rPr>
                <w:lang w:val="en-US"/>
              </w:rPr>
              <w:t>IMEI</w:t>
            </w:r>
            <w:r w:rsidRPr="00723601">
              <w:t>-код продукта</w:t>
            </w:r>
          </w:p>
        </w:tc>
        <w:tc>
          <w:tcPr>
            <w:tcW w:w="7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  <w:r w:rsidRPr="00723601">
              <w:t>Адрес заказчика</w:t>
            </w:r>
          </w:p>
        </w:tc>
        <w:tc>
          <w:tcPr>
            <w:tcW w:w="7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  <w:r w:rsidRPr="00723601">
              <w:t>Адрес отдела продаж</w:t>
            </w:r>
          </w:p>
        </w:tc>
        <w:tc>
          <w:tcPr>
            <w:tcW w:w="7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</w:tr>
      <w:tr w:rsidR="00421920" w:rsidRPr="00723601">
        <w:trPr>
          <w:trHeight w:val="210"/>
        </w:trPr>
        <w:tc>
          <w:tcPr>
            <w:tcW w:w="9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center"/>
            </w:pPr>
            <w:r w:rsidRPr="00723601">
              <w:t>Информация</w:t>
            </w:r>
          </w:p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  <w:r w:rsidRPr="00723601">
              <w:t>Дата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>
            <w:r w:rsidRPr="00723601">
              <w:t>Неисправность/неполадка</w:t>
            </w:r>
          </w:p>
          <w:p w:rsidR="00421920" w:rsidRPr="00723601" w:rsidRDefault="00421920"/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>
            <w:r w:rsidRPr="00723601">
              <w:t>Ремонт</w:t>
            </w:r>
          </w:p>
          <w:p w:rsidR="00421920" w:rsidRPr="00723601" w:rsidRDefault="00421920" w:rsidP="00AD034D"/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>
            <w:r w:rsidRPr="00723601">
              <w:t>Отметки</w:t>
            </w:r>
          </w:p>
          <w:p w:rsidR="00421920" w:rsidRPr="00723601" w:rsidRDefault="00421920" w:rsidP="00AD034D"/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</w:tr>
      <w:tr w:rsidR="00421920" w:rsidRPr="00723601">
        <w:trPr>
          <w:trHeight w:val="210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 w:rsidP="00AD034D">
            <w:pPr>
              <w:jc w:val="both"/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20" w:rsidRPr="00723601" w:rsidRDefault="00421920"/>
        </w:tc>
      </w:tr>
    </w:tbl>
    <w:p w:rsidR="00421920" w:rsidRPr="00AD034D" w:rsidRDefault="00421920" w:rsidP="00AD034D">
      <w:pPr>
        <w:jc w:val="both"/>
      </w:pPr>
    </w:p>
    <w:sectPr w:rsidR="00421920" w:rsidRPr="00AD034D" w:rsidSect="00424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16FF"/>
    <w:multiLevelType w:val="multilevel"/>
    <w:tmpl w:val="4F1E875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2B341251"/>
    <w:multiLevelType w:val="hybridMultilevel"/>
    <w:tmpl w:val="92F41A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8A685B"/>
    <w:multiLevelType w:val="multilevel"/>
    <w:tmpl w:val="510236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34530524"/>
    <w:multiLevelType w:val="hybridMultilevel"/>
    <w:tmpl w:val="DB72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79174E5"/>
    <w:multiLevelType w:val="hybridMultilevel"/>
    <w:tmpl w:val="BEE83F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125655"/>
    <w:multiLevelType w:val="hybridMultilevel"/>
    <w:tmpl w:val="351276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07076ED"/>
    <w:multiLevelType w:val="hybridMultilevel"/>
    <w:tmpl w:val="4850A6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oNotHyphenateCaps/>
  <w:characterSpacingControl w:val="doNotCompress"/>
  <w:doNotValidateAgainstSchema/>
  <w:doNotDemarcateInvalidXml/>
  <w:compat/>
  <w:rsids>
    <w:rsidRoot w:val="00C2663C"/>
    <w:rsid w:val="000010A5"/>
    <w:rsid w:val="00001D9F"/>
    <w:rsid w:val="00004164"/>
    <w:rsid w:val="000231D1"/>
    <w:rsid w:val="00044245"/>
    <w:rsid w:val="0005398C"/>
    <w:rsid w:val="000725E5"/>
    <w:rsid w:val="000E2F74"/>
    <w:rsid w:val="000F368D"/>
    <w:rsid w:val="00126278"/>
    <w:rsid w:val="0015155A"/>
    <w:rsid w:val="00152993"/>
    <w:rsid w:val="00173122"/>
    <w:rsid w:val="00183F0A"/>
    <w:rsid w:val="001B5F99"/>
    <w:rsid w:val="001C541F"/>
    <w:rsid w:val="001D13C0"/>
    <w:rsid w:val="001F2C0C"/>
    <w:rsid w:val="00203D9C"/>
    <w:rsid w:val="00206801"/>
    <w:rsid w:val="002164C4"/>
    <w:rsid w:val="00255D4A"/>
    <w:rsid w:val="00256EE4"/>
    <w:rsid w:val="00260701"/>
    <w:rsid w:val="002A2F04"/>
    <w:rsid w:val="002C5000"/>
    <w:rsid w:val="002E4E30"/>
    <w:rsid w:val="00300E40"/>
    <w:rsid w:val="00312346"/>
    <w:rsid w:val="0031479A"/>
    <w:rsid w:val="00316FCD"/>
    <w:rsid w:val="003313BC"/>
    <w:rsid w:val="00345A1D"/>
    <w:rsid w:val="003520C9"/>
    <w:rsid w:val="00393D78"/>
    <w:rsid w:val="00396406"/>
    <w:rsid w:val="003B25F7"/>
    <w:rsid w:val="003B753F"/>
    <w:rsid w:val="003F7A69"/>
    <w:rsid w:val="00421920"/>
    <w:rsid w:val="00424633"/>
    <w:rsid w:val="00453A44"/>
    <w:rsid w:val="00473AF5"/>
    <w:rsid w:val="00485F5F"/>
    <w:rsid w:val="0049001D"/>
    <w:rsid w:val="00505DBF"/>
    <w:rsid w:val="00516A14"/>
    <w:rsid w:val="00566BE4"/>
    <w:rsid w:val="005772AE"/>
    <w:rsid w:val="00594CE1"/>
    <w:rsid w:val="005E039D"/>
    <w:rsid w:val="006650F3"/>
    <w:rsid w:val="00674C37"/>
    <w:rsid w:val="00677063"/>
    <w:rsid w:val="006E096E"/>
    <w:rsid w:val="00723601"/>
    <w:rsid w:val="00726767"/>
    <w:rsid w:val="00774F49"/>
    <w:rsid w:val="00786158"/>
    <w:rsid w:val="007A4C49"/>
    <w:rsid w:val="007A76AE"/>
    <w:rsid w:val="007D212F"/>
    <w:rsid w:val="007D27C9"/>
    <w:rsid w:val="007E1C2B"/>
    <w:rsid w:val="007E7A53"/>
    <w:rsid w:val="0081374A"/>
    <w:rsid w:val="008212B6"/>
    <w:rsid w:val="0083184A"/>
    <w:rsid w:val="00870F60"/>
    <w:rsid w:val="008E63F0"/>
    <w:rsid w:val="009312A3"/>
    <w:rsid w:val="00960595"/>
    <w:rsid w:val="00962909"/>
    <w:rsid w:val="00966F13"/>
    <w:rsid w:val="009767D3"/>
    <w:rsid w:val="00992501"/>
    <w:rsid w:val="00A161E7"/>
    <w:rsid w:val="00A25D5C"/>
    <w:rsid w:val="00A4101C"/>
    <w:rsid w:val="00A41D03"/>
    <w:rsid w:val="00A82107"/>
    <w:rsid w:val="00A95FE0"/>
    <w:rsid w:val="00AA296A"/>
    <w:rsid w:val="00AA6AC6"/>
    <w:rsid w:val="00AD034D"/>
    <w:rsid w:val="00AD1E80"/>
    <w:rsid w:val="00AD405D"/>
    <w:rsid w:val="00AE0A60"/>
    <w:rsid w:val="00AE492A"/>
    <w:rsid w:val="00B66BC2"/>
    <w:rsid w:val="00B96EBF"/>
    <w:rsid w:val="00BB0ECD"/>
    <w:rsid w:val="00BE3528"/>
    <w:rsid w:val="00C15464"/>
    <w:rsid w:val="00C2663C"/>
    <w:rsid w:val="00C44DFB"/>
    <w:rsid w:val="00C63672"/>
    <w:rsid w:val="00C63C9F"/>
    <w:rsid w:val="00C7429C"/>
    <w:rsid w:val="00C85F2E"/>
    <w:rsid w:val="00CB2510"/>
    <w:rsid w:val="00CE5114"/>
    <w:rsid w:val="00CE7C77"/>
    <w:rsid w:val="00D008C5"/>
    <w:rsid w:val="00D01F3C"/>
    <w:rsid w:val="00D14C38"/>
    <w:rsid w:val="00D33BCC"/>
    <w:rsid w:val="00D566B7"/>
    <w:rsid w:val="00D6311B"/>
    <w:rsid w:val="00DF0DC6"/>
    <w:rsid w:val="00E44351"/>
    <w:rsid w:val="00E4779B"/>
    <w:rsid w:val="00E54382"/>
    <w:rsid w:val="00EA6090"/>
    <w:rsid w:val="00EB116A"/>
    <w:rsid w:val="00EF1691"/>
    <w:rsid w:val="00EF42AB"/>
    <w:rsid w:val="00EF44ED"/>
    <w:rsid w:val="00F04BCF"/>
    <w:rsid w:val="00F12592"/>
    <w:rsid w:val="00F17477"/>
    <w:rsid w:val="00F23EEB"/>
    <w:rsid w:val="00F75D21"/>
    <w:rsid w:val="00F8571B"/>
    <w:rsid w:val="00F917E5"/>
    <w:rsid w:val="00F96D68"/>
    <w:rsid w:val="00FA3E38"/>
    <w:rsid w:val="00FC7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5F2E"/>
    <w:rPr>
      <w:rFonts w:eastAsia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C85F2E"/>
    <w:pPr>
      <w:keepNext/>
      <w:spacing w:before="240" w:after="6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85F2E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85F2E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85F2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85F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85F2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85F2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C85F2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85F2E"/>
    <w:pPr>
      <w:spacing w:before="240" w:after="60"/>
      <w:outlineLvl w:val="8"/>
    </w:pPr>
    <w:rPr>
      <w:rFonts w:ascii="Cambria" w:eastAsia="Calibri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C85F2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locked/>
    <w:rsid w:val="00C85F2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sid w:val="00C85F2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locked/>
    <w:rsid w:val="00C85F2E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locked/>
    <w:rsid w:val="00C85F2E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locked/>
    <w:rsid w:val="00C85F2E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semiHidden/>
    <w:locked/>
    <w:rsid w:val="00C85F2E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locked/>
    <w:rsid w:val="00C85F2E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locked/>
    <w:rsid w:val="00C85F2E"/>
    <w:rPr>
      <w:rFonts w:ascii="Cambria" w:hAnsi="Cambria" w:cs="Times New Roman"/>
    </w:rPr>
  </w:style>
  <w:style w:type="paragraph" w:styleId="a3">
    <w:name w:val="Title"/>
    <w:basedOn w:val="a"/>
    <w:next w:val="a"/>
    <w:link w:val="a4"/>
    <w:qFormat/>
    <w:rsid w:val="00C85F2E"/>
    <w:pPr>
      <w:spacing w:before="240" w:after="60"/>
      <w:jc w:val="center"/>
      <w:outlineLvl w:val="0"/>
    </w:pPr>
    <w:rPr>
      <w:rFonts w:ascii="Cambria" w:eastAsia="Calibri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locked/>
    <w:rsid w:val="00C85F2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C85F2E"/>
    <w:pPr>
      <w:spacing w:after="60"/>
      <w:jc w:val="center"/>
      <w:outlineLvl w:val="1"/>
    </w:pPr>
    <w:rPr>
      <w:rFonts w:ascii="Cambria" w:eastAsia="Calibri" w:hAnsi="Cambria"/>
    </w:rPr>
  </w:style>
  <w:style w:type="character" w:customStyle="1" w:styleId="a6">
    <w:name w:val="Подзаголовок Знак"/>
    <w:basedOn w:val="a0"/>
    <w:link w:val="a5"/>
    <w:locked/>
    <w:rsid w:val="00C85F2E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qFormat/>
    <w:rsid w:val="00C85F2E"/>
    <w:rPr>
      <w:rFonts w:cs="Times New Roman"/>
      <w:b/>
      <w:bCs/>
    </w:rPr>
  </w:style>
  <w:style w:type="character" w:styleId="a8">
    <w:name w:val="Emphasis"/>
    <w:basedOn w:val="a0"/>
    <w:qFormat/>
    <w:rsid w:val="00C85F2E"/>
    <w:rPr>
      <w:rFonts w:ascii="Calibri" w:hAnsi="Calibri" w:cs="Times New Roman"/>
      <w:b/>
      <w:i/>
      <w:iCs/>
    </w:rPr>
  </w:style>
  <w:style w:type="paragraph" w:customStyle="1" w:styleId="NoSpacing">
    <w:name w:val="No Spacing"/>
    <w:basedOn w:val="a"/>
    <w:rsid w:val="00C85F2E"/>
    <w:rPr>
      <w:szCs w:val="32"/>
    </w:rPr>
  </w:style>
  <w:style w:type="paragraph" w:customStyle="1" w:styleId="ListParagraph">
    <w:name w:val="List Paragraph"/>
    <w:basedOn w:val="a"/>
    <w:rsid w:val="00C85F2E"/>
    <w:pPr>
      <w:ind w:left="720"/>
    </w:pPr>
  </w:style>
  <w:style w:type="paragraph" w:customStyle="1" w:styleId="Quote">
    <w:name w:val="Quote"/>
    <w:basedOn w:val="a"/>
    <w:next w:val="a"/>
    <w:link w:val="QuoteChar"/>
    <w:rsid w:val="00C85F2E"/>
    <w:rPr>
      <w:i/>
    </w:rPr>
  </w:style>
  <w:style w:type="character" w:customStyle="1" w:styleId="QuoteChar">
    <w:name w:val="Quote Char"/>
    <w:basedOn w:val="a0"/>
    <w:link w:val="Quote"/>
    <w:locked/>
    <w:rsid w:val="00C85F2E"/>
    <w:rPr>
      <w:rFonts w:cs="Times New Roman"/>
      <w:i/>
      <w:sz w:val="24"/>
      <w:szCs w:val="24"/>
    </w:rPr>
  </w:style>
  <w:style w:type="paragraph" w:customStyle="1" w:styleId="IntenseQuote">
    <w:name w:val="Intense Quote"/>
    <w:basedOn w:val="a"/>
    <w:next w:val="a"/>
    <w:link w:val="IntenseQuoteChar"/>
    <w:rsid w:val="00C85F2E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a0"/>
    <w:link w:val="IntenseQuote"/>
    <w:locked/>
    <w:rsid w:val="00C85F2E"/>
    <w:rPr>
      <w:rFonts w:cs="Times New Roman"/>
      <w:b/>
      <w:i/>
      <w:sz w:val="24"/>
    </w:rPr>
  </w:style>
  <w:style w:type="character" w:customStyle="1" w:styleId="SubtleEmphasis">
    <w:name w:val="Subtle Emphasis"/>
    <w:rsid w:val="00C85F2E"/>
    <w:rPr>
      <w:i/>
      <w:color w:val="5A5A5A"/>
    </w:rPr>
  </w:style>
  <w:style w:type="character" w:customStyle="1" w:styleId="IntenseEmphasis">
    <w:name w:val="Intense Emphasis"/>
    <w:basedOn w:val="a0"/>
    <w:rsid w:val="00C85F2E"/>
    <w:rPr>
      <w:rFonts w:cs="Times New Roman"/>
      <w:b/>
      <w:i/>
      <w:sz w:val="24"/>
      <w:szCs w:val="24"/>
      <w:u w:val="single"/>
    </w:rPr>
  </w:style>
  <w:style w:type="character" w:customStyle="1" w:styleId="SubtleReference">
    <w:name w:val="Subtle Reference"/>
    <w:basedOn w:val="a0"/>
    <w:rsid w:val="00C85F2E"/>
    <w:rPr>
      <w:rFonts w:cs="Times New Roman"/>
      <w:sz w:val="24"/>
      <w:szCs w:val="24"/>
      <w:u w:val="single"/>
    </w:rPr>
  </w:style>
  <w:style w:type="character" w:customStyle="1" w:styleId="IntenseReference">
    <w:name w:val="Intense Reference"/>
    <w:basedOn w:val="a0"/>
    <w:rsid w:val="00C85F2E"/>
    <w:rPr>
      <w:rFonts w:cs="Times New Roman"/>
      <w:b/>
      <w:sz w:val="24"/>
      <w:u w:val="single"/>
    </w:rPr>
  </w:style>
  <w:style w:type="character" w:customStyle="1" w:styleId="BookTitle">
    <w:name w:val="Book Title"/>
    <w:basedOn w:val="a0"/>
    <w:rsid w:val="00C85F2E"/>
    <w:rPr>
      <w:rFonts w:ascii="Cambria" w:hAnsi="Cambria" w:cs="Times New Roman"/>
      <w:b/>
      <w:i/>
      <w:sz w:val="24"/>
      <w:szCs w:val="24"/>
    </w:rPr>
  </w:style>
  <w:style w:type="paragraph" w:customStyle="1" w:styleId="TOCHeading">
    <w:name w:val="TOC Heading"/>
    <w:basedOn w:val="1"/>
    <w:next w:val="a"/>
    <w:semiHidden/>
    <w:rsid w:val="00C85F2E"/>
    <w:pPr>
      <w:outlineLvl w:val="9"/>
    </w:pPr>
  </w:style>
  <w:style w:type="paragraph" w:styleId="a9">
    <w:name w:val="Balloon Text"/>
    <w:basedOn w:val="a"/>
    <w:link w:val="aa"/>
    <w:semiHidden/>
    <w:rsid w:val="008212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locked/>
    <w:rsid w:val="00821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2523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SPecialiST RePack</Company>
  <LinksUpToDate>false</LinksUpToDate>
  <CharactersWithSpaces>16872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1</cp:lastModifiedBy>
  <cp:revision>2</cp:revision>
  <dcterms:created xsi:type="dcterms:W3CDTF">2018-02-25T18:39:00Z</dcterms:created>
  <dcterms:modified xsi:type="dcterms:W3CDTF">2018-02-25T18:39:00Z</dcterms:modified>
</cp:coreProperties>
</file>